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F10" w:rsidRDefault="00806F10">
      <w:pPr>
        <w:spacing w:line="360" w:lineRule="auto"/>
        <w:rPr>
          <w:rFonts w:ascii="Calibri" w:eastAsia="仿宋GB2312" w:hAnsi="Calibri" w:cs="Times New Roman"/>
          <w:sz w:val="24"/>
          <w:szCs w:val="24"/>
        </w:rPr>
      </w:pPr>
      <w:bookmarkStart w:id="0" w:name="_Toc477463316"/>
    </w:p>
    <w:p w:rsidR="00806F10" w:rsidRDefault="00F35EA9">
      <w:pPr>
        <w:spacing w:line="360" w:lineRule="auto"/>
        <w:ind w:firstLineChars="200" w:firstLine="480"/>
        <w:jc w:val="center"/>
        <w:rPr>
          <w:rFonts w:ascii="Calibri" w:eastAsia="仿宋GB2312" w:hAnsi="Calibri" w:cs="Times New Roman"/>
          <w:sz w:val="24"/>
          <w:szCs w:val="24"/>
        </w:rPr>
      </w:pPr>
      <w:r>
        <w:rPr>
          <w:rFonts w:ascii="Calibri" w:eastAsia="仿宋GB2312" w:hAnsi="Calibri" w:cs="Times New Roman"/>
          <w:noProof/>
          <w:sz w:val="24"/>
          <w:szCs w:val="24"/>
        </w:rPr>
        <w:drawing>
          <wp:inline distT="0" distB="0" distL="0" distR="0">
            <wp:extent cx="3429000" cy="8763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srcRect/>
                    <a:stretch>
                      <a:fillRect/>
                    </a:stretch>
                  </pic:blipFill>
                  <pic:spPr>
                    <a:xfrm>
                      <a:off x="0" y="0"/>
                      <a:ext cx="3429000" cy="876300"/>
                    </a:xfrm>
                    <a:prstGeom prst="rect">
                      <a:avLst/>
                    </a:prstGeom>
                    <a:noFill/>
                    <a:ln w="9525">
                      <a:noFill/>
                      <a:miter lim="800000"/>
                      <a:headEnd/>
                      <a:tailEnd/>
                    </a:ln>
                  </pic:spPr>
                </pic:pic>
              </a:graphicData>
            </a:graphic>
          </wp:inline>
        </w:drawing>
      </w:r>
    </w:p>
    <w:p w:rsidR="00806F10" w:rsidRDefault="00806F10">
      <w:pPr>
        <w:spacing w:line="360" w:lineRule="auto"/>
        <w:ind w:firstLineChars="200" w:firstLine="480"/>
        <w:jc w:val="center"/>
        <w:rPr>
          <w:rFonts w:ascii="Calibri" w:eastAsia="仿宋GB2312" w:hAnsi="Calibri" w:cs="Times New Roman"/>
          <w:sz w:val="24"/>
          <w:szCs w:val="24"/>
        </w:rPr>
      </w:pPr>
    </w:p>
    <w:p w:rsidR="00806F10" w:rsidRDefault="00806F10">
      <w:pPr>
        <w:spacing w:line="360" w:lineRule="auto"/>
        <w:ind w:firstLineChars="200" w:firstLine="480"/>
        <w:jc w:val="center"/>
        <w:rPr>
          <w:rFonts w:ascii="Calibri" w:eastAsia="仿宋GB2312" w:hAnsi="Calibri" w:cs="Times New Roman"/>
          <w:sz w:val="24"/>
          <w:szCs w:val="24"/>
        </w:rPr>
      </w:pPr>
    </w:p>
    <w:p w:rsidR="00806F10" w:rsidRDefault="00806F10">
      <w:pPr>
        <w:spacing w:line="360" w:lineRule="auto"/>
        <w:ind w:firstLineChars="200" w:firstLine="480"/>
        <w:jc w:val="center"/>
        <w:rPr>
          <w:rFonts w:ascii="Calibri" w:eastAsia="仿宋GB2312" w:hAnsi="Calibri" w:cs="Times New Roman"/>
          <w:sz w:val="24"/>
          <w:szCs w:val="24"/>
        </w:rPr>
      </w:pPr>
    </w:p>
    <w:p w:rsidR="00806F10" w:rsidRDefault="00F35EA9">
      <w:pPr>
        <w:spacing w:line="360" w:lineRule="auto"/>
        <w:jc w:val="center"/>
        <w:rPr>
          <w:rFonts w:ascii="黑体" w:eastAsia="黑体" w:hAnsi="黑体" w:cs="Times New Roman"/>
          <w:b/>
          <w:spacing w:val="80"/>
          <w:sz w:val="90"/>
          <w:szCs w:val="90"/>
        </w:rPr>
      </w:pPr>
      <w:r>
        <w:rPr>
          <w:rFonts w:ascii="黑体" w:eastAsia="黑体" w:hAnsi="黑体" w:cs="Times New Roman" w:hint="eastAsia"/>
          <w:b/>
          <w:spacing w:val="80"/>
          <w:sz w:val="90"/>
          <w:szCs w:val="90"/>
        </w:rPr>
        <w:t>思想政治理论课</w:t>
      </w:r>
    </w:p>
    <w:p w:rsidR="00806F10" w:rsidRDefault="00F35EA9">
      <w:pPr>
        <w:spacing w:line="360" w:lineRule="auto"/>
        <w:ind w:firstLineChars="200" w:firstLine="1040"/>
        <w:jc w:val="center"/>
        <w:rPr>
          <w:rFonts w:ascii="Arial Narrow" w:eastAsia="幼圆" w:hAnsi="Arial Narrow" w:cs="Times New Roman"/>
          <w:outline/>
          <w:color w:val="000000"/>
          <w:spacing w:val="20"/>
          <w:sz w:val="48"/>
          <w:szCs w:val="48"/>
        </w:rPr>
      </w:pPr>
      <w:r>
        <w:rPr>
          <w:rFonts w:ascii="Arial Narrow" w:eastAsia="幼圆" w:hAnsi="Arial Narrow" w:cs="Times New Roman"/>
          <w:outline/>
          <w:color w:val="000000"/>
          <w:spacing w:val="20"/>
          <w:sz w:val="48"/>
          <w:szCs w:val="48"/>
        </w:rPr>
        <w:t xml:space="preserve">              </w:t>
      </w:r>
    </w:p>
    <w:p w:rsidR="00806F10" w:rsidRDefault="00F35EA9">
      <w:pPr>
        <w:spacing w:line="360" w:lineRule="auto"/>
        <w:jc w:val="center"/>
        <w:rPr>
          <w:rFonts w:ascii="楷体" w:eastAsia="楷体" w:hAnsi="楷体" w:cs="Times New Roman"/>
          <w:b/>
          <w:color w:val="000000"/>
          <w:spacing w:val="20"/>
          <w:sz w:val="72"/>
          <w:szCs w:val="72"/>
        </w:rPr>
      </w:pPr>
      <w:r>
        <w:rPr>
          <w:rFonts w:ascii="楷体" w:eastAsia="楷体" w:hAnsi="楷体" w:cs="Times New Roman" w:hint="eastAsia"/>
          <w:b/>
          <w:color w:val="000000"/>
          <w:spacing w:val="20"/>
          <w:sz w:val="72"/>
          <w:szCs w:val="72"/>
        </w:rPr>
        <w:t>教学大纲</w:t>
      </w:r>
    </w:p>
    <w:p w:rsidR="00806F10" w:rsidRDefault="00806F10">
      <w:pPr>
        <w:spacing w:line="360" w:lineRule="auto"/>
        <w:jc w:val="center"/>
        <w:rPr>
          <w:rFonts w:ascii="楷体" w:eastAsia="楷体" w:hAnsi="楷体" w:cs="Times New Roman"/>
          <w:color w:val="000000"/>
          <w:spacing w:val="20"/>
          <w:sz w:val="36"/>
          <w:szCs w:val="36"/>
        </w:rPr>
      </w:pPr>
    </w:p>
    <w:p w:rsidR="00806F10" w:rsidRDefault="00806F10">
      <w:pPr>
        <w:spacing w:line="360" w:lineRule="auto"/>
        <w:jc w:val="center"/>
        <w:rPr>
          <w:rFonts w:ascii="楷体" w:eastAsia="楷体" w:hAnsi="楷体" w:cs="Times New Roman"/>
          <w:color w:val="000000"/>
          <w:spacing w:val="20"/>
          <w:sz w:val="36"/>
          <w:szCs w:val="36"/>
        </w:rPr>
      </w:pPr>
    </w:p>
    <w:p w:rsidR="00806F10" w:rsidRDefault="00806F10">
      <w:pPr>
        <w:spacing w:line="360" w:lineRule="auto"/>
        <w:jc w:val="center"/>
        <w:rPr>
          <w:rFonts w:ascii="楷体" w:eastAsia="楷体" w:hAnsi="楷体" w:cs="Times New Roman"/>
          <w:color w:val="000000"/>
          <w:spacing w:val="20"/>
          <w:sz w:val="36"/>
          <w:szCs w:val="36"/>
        </w:rPr>
      </w:pPr>
    </w:p>
    <w:p w:rsidR="00806F10" w:rsidRDefault="00806F10">
      <w:pPr>
        <w:spacing w:line="360" w:lineRule="auto"/>
        <w:jc w:val="center"/>
        <w:rPr>
          <w:rFonts w:ascii="楷体" w:eastAsia="楷体" w:hAnsi="楷体" w:cs="Times New Roman"/>
          <w:color w:val="000000"/>
          <w:spacing w:val="20"/>
          <w:sz w:val="36"/>
          <w:szCs w:val="36"/>
        </w:rPr>
      </w:pPr>
    </w:p>
    <w:p w:rsidR="00806F10" w:rsidRDefault="00806F10">
      <w:pPr>
        <w:spacing w:line="360" w:lineRule="auto"/>
        <w:jc w:val="center"/>
        <w:rPr>
          <w:rFonts w:ascii="楷体" w:eastAsia="楷体" w:hAnsi="楷体" w:cs="Times New Roman"/>
          <w:color w:val="000000"/>
          <w:spacing w:val="20"/>
          <w:sz w:val="36"/>
          <w:szCs w:val="36"/>
        </w:rPr>
      </w:pPr>
    </w:p>
    <w:p w:rsidR="00806F10" w:rsidRDefault="00806F10">
      <w:pPr>
        <w:spacing w:line="360" w:lineRule="auto"/>
        <w:jc w:val="center"/>
        <w:rPr>
          <w:rFonts w:ascii="楷体" w:eastAsia="楷体" w:hAnsi="楷体" w:cs="Times New Roman"/>
          <w:color w:val="000000"/>
          <w:spacing w:val="20"/>
          <w:sz w:val="36"/>
          <w:szCs w:val="36"/>
        </w:rPr>
      </w:pPr>
    </w:p>
    <w:p w:rsidR="00806F10" w:rsidRDefault="00806F10">
      <w:pPr>
        <w:spacing w:line="360" w:lineRule="auto"/>
        <w:jc w:val="center"/>
        <w:rPr>
          <w:rFonts w:ascii="楷体" w:eastAsia="楷体" w:hAnsi="楷体" w:cs="Times New Roman"/>
          <w:color w:val="000000"/>
          <w:spacing w:val="20"/>
          <w:sz w:val="36"/>
          <w:szCs w:val="36"/>
        </w:rPr>
      </w:pPr>
    </w:p>
    <w:p w:rsidR="00806F10" w:rsidRDefault="00806F10">
      <w:pPr>
        <w:spacing w:line="360" w:lineRule="auto"/>
        <w:jc w:val="center"/>
        <w:rPr>
          <w:rFonts w:ascii="楷体" w:eastAsia="楷体" w:hAnsi="楷体" w:cs="Times New Roman"/>
          <w:color w:val="000000"/>
          <w:spacing w:val="20"/>
          <w:sz w:val="36"/>
          <w:szCs w:val="36"/>
        </w:rPr>
      </w:pPr>
    </w:p>
    <w:p w:rsidR="00806F10" w:rsidRDefault="00F35EA9">
      <w:pPr>
        <w:spacing w:line="360" w:lineRule="auto"/>
        <w:jc w:val="center"/>
        <w:rPr>
          <w:rFonts w:ascii="楷体" w:eastAsia="楷体" w:hAnsi="楷体" w:cs="Times New Roman"/>
          <w:b/>
          <w:color w:val="000000"/>
          <w:spacing w:val="20"/>
          <w:sz w:val="44"/>
          <w:szCs w:val="44"/>
        </w:rPr>
      </w:pPr>
      <w:r>
        <w:rPr>
          <w:rFonts w:ascii="楷体" w:eastAsia="楷体" w:hAnsi="楷体" w:cs="Times New Roman" w:hint="eastAsia"/>
          <w:color w:val="000000"/>
          <w:spacing w:val="20"/>
          <w:sz w:val="36"/>
          <w:szCs w:val="36"/>
        </w:rPr>
        <w:t>马克思主义学院</w:t>
      </w:r>
    </w:p>
    <w:p w:rsidR="00806F10" w:rsidRDefault="00F35EA9">
      <w:pPr>
        <w:spacing w:line="360" w:lineRule="auto"/>
        <w:jc w:val="center"/>
        <w:rPr>
          <w:rFonts w:ascii="楷体" w:eastAsia="楷体" w:hAnsi="楷体" w:cs="Times New Roman"/>
          <w:color w:val="000000"/>
          <w:spacing w:val="20"/>
          <w:sz w:val="36"/>
          <w:szCs w:val="36"/>
        </w:rPr>
      </w:pPr>
      <w:r>
        <w:rPr>
          <w:rFonts w:ascii="楷体" w:eastAsia="楷体" w:hAnsi="楷体" w:cs="Times New Roman" w:hint="eastAsia"/>
          <w:color w:val="000000"/>
          <w:spacing w:val="20"/>
          <w:sz w:val="36"/>
          <w:szCs w:val="36"/>
        </w:rPr>
        <w:t>二○一六年十二月</w:t>
      </w:r>
    </w:p>
    <w:p w:rsidR="00806F10" w:rsidRDefault="00F35EA9">
      <w:pPr>
        <w:spacing w:line="360" w:lineRule="auto"/>
      </w:pPr>
      <w:r>
        <w:br w:type="page"/>
      </w:r>
    </w:p>
    <w:p w:rsidR="00806F10" w:rsidRDefault="00806F10">
      <w:pPr>
        <w:widowControl/>
        <w:jc w:val="center"/>
        <w:rPr>
          <w:rFonts w:ascii="黑体" w:eastAsia="黑体" w:hAnsi="黑体"/>
          <w:b/>
          <w:sz w:val="32"/>
          <w:szCs w:val="32"/>
        </w:rPr>
      </w:pPr>
    </w:p>
    <w:p w:rsidR="00806F10" w:rsidRDefault="00F35EA9">
      <w:pPr>
        <w:widowControl/>
        <w:jc w:val="center"/>
        <w:rPr>
          <w:rFonts w:ascii="黑体" w:eastAsia="黑体" w:hAnsi="黑体"/>
          <w:b/>
          <w:sz w:val="32"/>
          <w:szCs w:val="32"/>
        </w:rPr>
      </w:pPr>
      <w:r>
        <w:rPr>
          <w:rFonts w:ascii="黑体" w:eastAsia="黑体" w:hAnsi="黑体" w:hint="eastAsia"/>
          <w:b/>
          <w:sz w:val="32"/>
          <w:szCs w:val="32"/>
        </w:rPr>
        <w:t>目  录</w:t>
      </w:r>
    </w:p>
    <w:p w:rsidR="00806F10" w:rsidRDefault="00806F10">
      <w:pPr>
        <w:widowControl/>
        <w:jc w:val="left"/>
      </w:pPr>
    </w:p>
    <w:p w:rsidR="00806F10" w:rsidRDefault="00DD5EDA">
      <w:pPr>
        <w:pStyle w:val="10"/>
        <w:tabs>
          <w:tab w:val="right" w:leader="dot" w:pos="8777"/>
        </w:tabs>
        <w:rPr>
          <w:noProof/>
          <w:sz w:val="28"/>
          <w:szCs w:val="28"/>
        </w:rPr>
      </w:pPr>
      <w:r>
        <w:rPr>
          <w:sz w:val="28"/>
          <w:szCs w:val="28"/>
        </w:rPr>
        <w:fldChar w:fldCharType="begin"/>
      </w:r>
      <w:r w:rsidR="00F35EA9">
        <w:rPr>
          <w:sz w:val="28"/>
          <w:szCs w:val="28"/>
        </w:rPr>
        <w:instrText xml:space="preserve"> TOC \o "1-3" \h \z \u </w:instrText>
      </w:r>
      <w:r>
        <w:rPr>
          <w:sz w:val="28"/>
          <w:szCs w:val="28"/>
        </w:rPr>
        <w:fldChar w:fldCharType="separate"/>
      </w:r>
      <w:hyperlink w:anchor="_Toc477770753" w:history="1">
        <w:r w:rsidR="00F35EA9">
          <w:rPr>
            <w:rStyle w:val="ac"/>
            <w:rFonts w:hint="eastAsia"/>
            <w:noProof/>
            <w:sz w:val="28"/>
            <w:szCs w:val="28"/>
          </w:rPr>
          <w:t>《形势与政策</w:t>
        </w:r>
        <w:r w:rsidR="00F35EA9">
          <w:rPr>
            <w:rStyle w:val="ac"/>
            <w:noProof/>
            <w:sz w:val="28"/>
            <w:szCs w:val="28"/>
          </w:rPr>
          <w:t>1-4</w:t>
        </w:r>
        <w:r w:rsidR="00F35EA9">
          <w:rPr>
            <w:rStyle w:val="ac"/>
            <w:rFonts w:hint="eastAsia"/>
            <w:noProof/>
            <w:sz w:val="28"/>
            <w:szCs w:val="28"/>
          </w:rPr>
          <w:t>》课程教学大纲</w:t>
        </w:r>
        <w:r w:rsidR="00F35EA9">
          <w:rPr>
            <w:noProof/>
            <w:sz w:val="28"/>
            <w:szCs w:val="28"/>
          </w:rPr>
          <w:tab/>
        </w:r>
        <w:r>
          <w:rPr>
            <w:noProof/>
            <w:sz w:val="28"/>
            <w:szCs w:val="28"/>
          </w:rPr>
          <w:fldChar w:fldCharType="begin"/>
        </w:r>
        <w:r w:rsidR="00F35EA9">
          <w:rPr>
            <w:noProof/>
            <w:sz w:val="28"/>
            <w:szCs w:val="28"/>
          </w:rPr>
          <w:instrText xml:space="preserve"> PAGEREF _Toc477770753 \h </w:instrText>
        </w:r>
        <w:r>
          <w:rPr>
            <w:noProof/>
            <w:sz w:val="28"/>
            <w:szCs w:val="28"/>
          </w:rPr>
        </w:r>
        <w:r>
          <w:rPr>
            <w:noProof/>
            <w:sz w:val="28"/>
            <w:szCs w:val="28"/>
          </w:rPr>
          <w:fldChar w:fldCharType="separate"/>
        </w:r>
        <w:r w:rsidR="000A6D7D">
          <w:rPr>
            <w:noProof/>
            <w:sz w:val="28"/>
            <w:szCs w:val="28"/>
          </w:rPr>
          <w:t>3</w:t>
        </w:r>
        <w:r>
          <w:rPr>
            <w:noProof/>
            <w:sz w:val="28"/>
            <w:szCs w:val="28"/>
          </w:rPr>
          <w:fldChar w:fldCharType="end"/>
        </w:r>
      </w:hyperlink>
    </w:p>
    <w:p w:rsidR="00806F10" w:rsidRDefault="00DD5EDA">
      <w:pPr>
        <w:pStyle w:val="10"/>
        <w:tabs>
          <w:tab w:val="right" w:leader="dot" w:pos="8777"/>
        </w:tabs>
        <w:rPr>
          <w:noProof/>
          <w:sz w:val="28"/>
          <w:szCs w:val="28"/>
        </w:rPr>
      </w:pPr>
      <w:hyperlink w:anchor="_Toc477770754" w:history="1">
        <w:r w:rsidR="00F35EA9">
          <w:rPr>
            <w:rStyle w:val="ac"/>
            <w:rFonts w:hint="eastAsia"/>
            <w:noProof/>
            <w:sz w:val="28"/>
            <w:szCs w:val="28"/>
          </w:rPr>
          <w:t>《思想道德修养与法律基础》课程教学大纲</w:t>
        </w:r>
        <w:r w:rsidR="00F35EA9">
          <w:rPr>
            <w:noProof/>
            <w:sz w:val="28"/>
            <w:szCs w:val="28"/>
          </w:rPr>
          <w:tab/>
        </w:r>
        <w:r>
          <w:rPr>
            <w:noProof/>
            <w:sz w:val="28"/>
            <w:szCs w:val="28"/>
          </w:rPr>
          <w:fldChar w:fldCharType="begin"/>
        </w:r>
        <w:r w:rsidR="00F35EA9">
          <w:rPr>
            <w:noProof/>
            <w:sz w:val="28"/>
            <w:szCs w:val="28"/>
          </w:rPr>
          <w:instrText xml:space="preserve"> PAGEREF _Toc477770754 \h </w:instrText>
        </w:r>
        <w:r>
          <w:rPr>
            <w:noProof/>
            <w:sz w:val="28"/>
            <w:szCs w:val="28"/>
          </w:rPr>
        </w:r>
        <w:r>
          <w:rPr>
            <w:noProof/>
            <w:sz w:val="28"/>
            <w:szCs w:val="28"/>
          </w:rPr>
          <w:fldChar w:fldCharType="separate"/>
        </w:r>
        <w:r w:rsidR="000A6D7D">
          <w:rPr>
            <w:noProof/>
            <w:sz w:val="28"/>
            <w:szCs w:val="28"/>
          </w:rPr>
          <w:t>7</w:t>
        </w:r>
        <w:r>
          <w:rPr>
            <w:noProof/>
            <w:sz w:val="28"/>
            <w:szCs w:val="28"/>
          </w:rPr>
          <w:fldChar w:fldCharType="end"/>
        </w:r>
      </w:hyperlink>
    </w:p>
    <w:p w:rsidR="00806F10" w:rsidRDefault="00DD5EDA">
      <w:pPr>
        <w:pStyle w:val="10"/>
        <w:tabs>
          <w:tab w:val="right" w:leader="dot" w:pos="8777"/>
        </w:tabs>
        <w:rPr>
          <w:noProof/>
          <w:sz w:val="28"/>
          <w:szCs w:val="28"/>
        </w:rPr>
      </w:pPr>
      <w:hyperlink w:anchor="_Toc477770755" w:history="1">
        <w:r w:rsidR="00F35EA9">
          <w:rPr>
            <w:rStyle w:val="ac"/>
            <w:rFonts w:hint="eastAsia"/>
            <w:noProof/>
            <w:sz w:val="28"/>
            <w:szCs w:val="28"/>
          </w:rPr>
          <w:t>《中国近现代史纲要》课程教学大纲</w:t>
        </w:r>
        <w:r w:rsidR="00F35EA9">
          <w:rPr>
            <w:noProof/>
            <w:sz w:val="28"/>
            <w:szCs w:val="28"/>
          </w:rPr>
          <w:tab/>
        </w:r>
        <w:r>
          <w:rPr>
            <w:noProof/>
            <w:sz w:val="28"/>
            <w:szCs w:val="28"/>
          </w:rPr>
          <w:fldChar w:fldCharType="begin"/>
        </w:r>
        <w:r w:rsidR="00F35EA9">
          <w:rPr>
            <w:noProof/>
            <w:sz w:val="28"/>
            <w:szCs w:val="28"/>
          </w:rPr>
          <w:instrText xml:space="preserve"> PAGEREF _Toc477770755 \h </w:instrText>
        </w:r>
        <w:r>
          <w:rPr>
            <w:noProof/>
            <w:sz w:val="28"/>
            <w:szCs w:val="28"/>
          </w:rPr>
        </w:r>
        <w:r>
          <w:rPr>
            <w:noProof/>
            <w:sz w:val="28"/>
            <w:szCs w:val="28"/>
          </w:rPr>
          <w:fldChar w:fldCharType="separate"/>
        </w:r>
        <w:r w:rsidR="000A6D7D">
          <w:rPr>
            <w:noProof/>
            <w:sz w:val="28"/>
            <w:szCs w:val="28"/>
          </w:rPr>
          <w:t>14</w:t>
        </w:r>
        <w:r>
          <w:rPr>
            <w:noProof/>
            <w:sz w:val="28"/>
            <w:szCs w:val="28"/>
          </w:rPr>
          <w:fldChar w:fldCharType="end"/>
        </w:r>
      </w:hyperlink>
    </w:p>
    <w:p w:rsidR="00806F10" w:rsidRDefault="00DD5EDA">
      <w:pPr>
        <w:pStyle w:val="10"/>
        <w:tabs>
          <w:tab w:val="right" w:leader="dot" w:pos="8777"/>
        </w:tabs>
        <w:rPr>
          <w:noProof/>
          <w:sz w:val="28"/>
          <w:szCs w:val="28"/>
        </w:rPr>
      </w:pPr>
      <w:hyperlink w:anchor="_Toc477770756" w:history="1">
        <w:r w:rsidR="00F35EA9">
          <w:rPr>
            <w:rStyle w:val="ac"/>
            <w:rFonts w:hint="eastAsia"/>
            <w:noProof/>
            <w:sz w:val="28"/>
            <w:szCs w:val="28"/>
          </w:rPr>
          <w:t>《马克思主义基本原理概论》课程教学大纲</w:t>
        </w:r>
        <w:r w:rsidR="00F35EA9">
          <w:rPr>
            <w:noProof/>
            <w:sz w:val="28"/>
            <w:szCs w:val="28"/>
          </w:rPr>
          <w:tab/>
        </w:r>
        <w:r>
          <w:rPr>
            <w:noProof/>
            <w:sz w:val="28"/>
            <w:szCs w:val="28"/>
          </w:rPr>
          <w:fldChar w:fldCharType="begin"/>
        </w:r>
        <w:r w:rsidR="00F35EA9">
          <w:rPr>
            <w:noProof/>
            <w:sz w:val="28"/>
            <w:szCs w:val="28"/>
          </w:rPr>
          <w:instrText xml:space="preserve"> PAGEREF _Toc477770756 \h </w:instrText>
        </w:r>
        <w:r>
          <w:rPr>
            <w:noProof/>
            <w:sz w:val="28"/>
            <w:szCs w:val="28"/>
          </w:rPr>
        </w:r>
        <w:r>
          <w:rPr>
            <w:noProof/>
            <w:sz w:val="28"/>
            <w:szCs w:val="28"/>
          </w:rPr>
          <w:fldChar w:fldCharType="separate"/>
        </w:r>
        <w:r w:rsidR="000A6D7D">
          <w:rPr>
            <w:noProof/>
            <w:sz w:val="28"/>
            <w:szCs w:val="28"/>
          </w:rPr>
          <w:t>21</w:t>
        </w:r>
        <w:r>
          <w:rPr>
            <w:noProof/>
            <w:sz w:val="28"/>
            <w:szCs w:val="28"/>
          </w:rPr>
          <w:fldChar w:fldCharType="end"/>
        </w:r>
      </w:hyperlink>
    </w:p>
    <w:p w:rsidR="00806F10" w:rsidRDefault="00DD5EDA">
      <w:pPr>
        <w:pStyle w:val="10"/>
        <w:tabs>
          <w:tab w:val="right" w:leader="dot" w:pos="8777"/>
        </w:tabs>
        <w:rPr>
          <w:noProof/>
          <w:sz w:val="28"/>
          <w:szCs w:val="28"/>
        </w:rPr>
      </w:pPr>
      <w:hyperlink w:anchor="_Toc477770757" w:history="1">
        <w:r w:rsidR="00F35EA9">
          <w:rPr>
            <w:rStyle w:val="ac"/>
            <w:rFonts w:hint="eastAsia"/>
            <w:noProof/>
            <w:sz w:val="28"/>
            <w:szCs w:val="28"/>
          </w:rPr>
          <w:t>《毛泽东思想和中国特色社会主义理论体系概论》课程教学大纲</w:t>
        </w:r>
        <w:r w:rsidR="00F35EA9">
          <w:rPr>
            <w:noProof/>
            <w:sz w:val="28"/>
            <w:szCs w:val="28"/>
          </w:rPr>
          <w:tab/>
        </w:r>
        <w:r>
          <w:rPr>
            <w:noProof/>
            <w:sz w:val="28"/>
            <w:szCs w:val="28"/>
          </w:rPr>
          <w:fldChar w:fldCharType="begin"/>
        </w:r>
        <w:r w:rsidR="00F35EA9">
          <w:rPr>
            <w:noProof/>
            <w:sz w:val="28"/>
            <w:szCs w:val="28"/>
          </w:rPr>
          <w:instrText xml:space="preserve"> PAGEREF _Toc477770757 \h </w:instrText>
        </w:r>
        <w:r>
          <w:rPr>
            <w:noProof/>
            <w:sz w:val="28"/>
            <w:szCs w:val="28"/>
          </w:rPr>
        </w:r>
        <w:r>
          <w:rPr>
            <w:noProof/>
            <w:sz w:val="28"/>
            <w:szCs w:val="28"/>
          </w:rPr>
          <w:fldChar w:fldCharType="separate"/>
        </w:r>
        <w:r w:rsidR="000A6D7D">
          <w:rPr>
            <w:noProof/>
            <w:sz w:val="28"/>
            <w:szCs w:val="28"/>
          </w:rPr>
          <w:t>28</w:t>
        </w:r>
        <w:r>
          <w:rPr>
            <w:noProof/>
            <w:sz w:val="28"/>
            <w:szCs w:val="28"/>
          </w:rPr>
          <w:fldChar w:fldCharType="end"/>
        </w:r>
      </w:hyperlink>
    </w:p>
    <w:p w:rsidR="00806F10" w:rsidRDefault="00DD5EDA">
      <w:pPr>
        <w:pStyle w:val="10"/>
        <w:tabs>
          <w:tab w:val="right" w:leader="dot" w:pos="8777"/>
        </w:tabs>
        <w:rPr>
          <w:noProof/>
          <w:sz w:val="28"/>
          <w:szCs w:val="28"/>
        </w:rPr>
      </w:pPr>
      <w:hyperlink w:anchor="_Toc477770758" w:history="1">
        <w:r w:rsidR="00F35EA9">
          <w:rPr>
            <w:rStyle w:val="ac"/>
            <w:rFonts w:hint="eastAsia"/>
            <w:noProof/>
            <w:sz w:val="28"/>
            <w:szCs w:val="28"/>
          </w:rPr>
          <w:t>《思想道德修养》课程教学大纲（法学适用）</w:t>
        </w:r>
        <w:r w:rsidR="00F35EA9">
          <w:rPr>
            <w:noProof/>
            <w:sz w:val="28"/>
            <w:szCs w:val="28"/>
          </w:rPr>
          <w:tab/>
        </w:r>
        <w:r>
          <w:rPr>
            <w:noProof/>
            <w:sz w:val="28"/>
            <w:szCs w:val="28"/>
          </w:rPr>
          <w:fldChar w:fldCharType="begin"/>
        </w:r>
        <w:r w:rsidR="00F35EA9">
          <w:rPr>
            <w:noProof/>
            <w:sz w:val="28"/>
            <w:szCs w:val="28"/>
          </w:rPr>
          <w:instrText xml:space="preserve"> PAGEREF _Toc477770758 \h </w:instrText>
        </w:r>
        <w:r>
          <w:rPr>
            <w:noProof/>
            <w:sz w:val="28"/>
            <w:szCs w:val="28"/>
          </w:rPr>
        </w:r>
        <w:r>
          <w:rPr>
            <w:noProof/>
            <w:sz w:val="28"/>
            <w:szCs w:val="28"/>
          </w:rPr>
          <w:fldChar w:fldCharType="separate"/>
        </w:r>
        <w:r w:rsidR="000A6D7D">
          <w:rPr>
            <w:noProof/>
            <w:sz w:val="28"/>
            <w:szCs w:val="28"/>
          </w:rPr>
          <w:t>35</w:t>
        </w:r>
        <w:r>
          <w:rPr>
            <w:noProof/>
            <w:sz w:val="28"/>
            <w:szCs w:val="28"/>
          </w:rPr>
          <w:fldChar w:fldCharType="end"/>
        </w:r>
      </w:hyperlink>
    </w:p>
    <w:p w:rsidR="00806F10" w:rsidRDefault="00DD5EDA">
      <w:pPr>
        <w:widowControl/>
        <w:jc w:val="left"/>
        <w:rPr>
          <w:rFonts w:ascii="黑体" w:eastAsia="黑体" w:hAnsi="黑体" w:cs="Times New Roman"/>
          <w:b/>
          <w:color w:val="000000" w:themeColor="text1"/>
          <w:kern w:val="10"/>
          <w:sz w:val="28"/>
          <w:szCs w:val="36"/>
        </w:rPr>
      </w:pPr>
      <w:r>
        <w:rPr>
          <w:sz w:val="28"/>
          <w:szCs w:val="28"/>
        </w:rPr>
        <w:fldChar w:fldCharType="end"/>
      </w:r>
      <w:r w:rsidR="00F35EA9">
        <w:br w:type="page"/>
      </w:r>
    </w:p>
    <w:p w:rsidR="00806F10" w:rsidRDefault="00F35EA9">
      <w:pPr>
        <w:pStyle w:val="1"/>
        <w:spacing w:before="156" w:after="156"/>
        <w:rPr>
          <w:rFonts w:hint="default"/>
        </w:rPr>
      </w:pPr>
      <w:bookmarkStart w:id="1" w:name="_Toc12471"/>
      <w:bookmarkStart w:id="2" w:name="_Toc477770753"/>
      <w:bookmarkStart w:id="3" w:name="_Toc477463318"/>
      <w:bookmarkStart w:id="4" w:name="_Toc21295"/>
      <w:bookmarkStart w:id="5" w:name="_Toc6595"/>
      <w:bookmarkStart w:id="6" w:name="_Toc26473"/>
      <w:bookmarkEnd w:id="0"/>
      <w:r>
        <w:lastRenderedPageBreak/>
        <w:t>《形势与政策1-4》课程教学大纲</w:t>
      </w:r>
      <w:bookmarkEnd w:id="1"/>
      <w:bookmarkEnd w:id="2"/>
      <w:bookmarkEnd w:id="3"/>
      <w:bookmarkEnd w:id="4"/>
      <w:bookmarkEnd w:id="5"/>
      <w:bookmarkEnd w:id="6"/>
    </w:p>
    <w:p w:rsidR="00806F10" w:rsidRDefault="00F35EA9" w:rsidP="00B90D3F">
      <w:pPr>
        <w:spacing w:beforeLines="50" w:afterLines="50" w:line="360" w:lineRule="auto"/>
        <w:rPr>
          <w:rFonts w:ascii="黑体" w:eastAsia="黑体" w:hAnsi="黑体" w:cs="Times New Roman"/>
          <w:b/>
          <w:bCs/>
          <w:sz w:val="28"/>
          <w:szCs w:val="28"/>
        </w:rPr>
      </w:pPr>
      <w:r>
        <w:rPr>
          <w:rFonts w:ascii="微软雅黑" w:eastAsia="微软雅黑" w:hAnsi="微软雅黑" w:cs="微软雅黑" w:hint="eastAsia"/>
          <w:b/>
          <w:bCs/>
          <w:sz w:val="28"/>
          <w:szCs w:val="28"/>
        </w:rPr>
        <w:t xml:space="preserve">  </w:t>
      </w:r>
      <w:r>
        <w:rPr>
          <w:rFonts w:ascii="黑体" w:eastAsia="黑体" w:hAnsi="黑体" w:cs="黑体" w:hint="eastAsia"/>
          <w:b/>
          <w:bCs/>
          <w:sz w:val="28"/>
          <w:szCs w:val="28"/>
        </w:rPr>
        <w:t xml:space="preserve">  一、课程信息</w:t>
      </w:r>
    </w:p>
    <w:tbl>
      <w:tblPr>
        <w:tblW w:w="8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6"/>
        <w:gridCol w:w="3824"/>
      </w:tblGrid>
      <w:tr w:rsidR="00806F10">
        <w:trPr>
          <w:trHeight w:val="620"/>
        </w:trPr>
        <w:tc>
          <w:tcPr>
            <w:tcW w:w="4816"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课程名称</w:t>
            </w:r>
            <w:r>
              <w:rPr>
                <w:rFonts w:ascii="仿宋_GB2312" w:eastAsia="仿宋_GB2312" w:hAnsi="Times New Roman" w:cs="仿宋_GB2312" w:hint="eastAsia"/>
                <w:spacing w:val="-3"/>
                <w:kern w:val="0"/>
                <w:sz w:val="24"/>
                <w:szCs w:val="24"/>
                <w:lang w:val="en-GB"/>
              </w:rPr>
              <w:t>（COURSE TITLE）</w:t>
            </w:r>
          </w:p>
        </w:tc>
        <w:tc>
          <w:tcPr>
            <w:tcW w:w="3824"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形势与政策</w:t>
            </w:r>
          </w:p>
        </w:tc>
      </w:tr>
      <w:tr w:rsidR="00806F10">
        <w:trPr>
          <w:trHeight w:val="614"/>
        </w:trPr>
        <w:tc>
          <w:tcPr>
            <w:tcW w:w="4816"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课程性质</w:t>
            </w:r>
            <w:r>
              <w:rPr>
                <w:rFonts w:ascii="仿宋_GB2312" w:eastAsia="仿宋_GB2312" w:hAnsi="Times New Roman" w:cs="仿宋_GB2312" w:hint="eastAsia"/>
                <w:spacing w:val="-3"/>
                <w:kern w:val="0"/>
                <w:sz w:val="24"/>
                <w:szCs w:val="24"/>
                <w:lang w:val="en-GB"/>
              </w:rPr>
              <w:t>（COURSE</w:t>
            </w:r>
            <w:r>
              <w:rPr>
                <w:rFonts w:ascii="仿宋_GB2312" w:eastAsia="仿宋_GB2312" w:hAnsi="Arial" w:cs="仿宋_GB2312" w:hint="eastAsia"/>
                <w:color w:val="333333"/>
                <w:sz w:val="20"/>
                <w:szCs w:val="20"/>
                <w:lang w:val="en-GB"/>
              </w:rPr>
              <w:t xml:space="preserve"> </w:t>
            </w:r>
            <w:r>
              <w:rPr>
                <w:rFonts w:ascii="仿宋_GB2312" w:eastAsia="仿宋_GB2312" w:hAnsi="Times New Roman" w:cs="仿宋_GB2312" w:hint="eastAsia"/>
                <w:spacing w:val="-3"/>
                <w:kern w:val="0"/>
                <w:sz w:val="24"/>
                <w:szCs w:val="24"/>
                <w:lang w:val="en-GB"/>
              </w:rPr>
              <w:t>CHARACTER）</w:t>
            </w:r>
          </w:p>
        </w:tc>
        <w:tc>
          <w:tcPr>
            <w:tcW w:w="3824"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通识通修</w:t>
            </w:r>
            <w:r w:rsidR="00BB231B">
              <w:rPr>
                <w:rFonts w:ascii="仿宋_GB2312" w:eastAsia="仿宋_GB2312" w:hAnsi="微软雅黑" w:hint="eastAsia"/>
                <w:sz w:val="24"/>
                <w:szCs w:val="24"/>
              </w:rPr>
              <w:t>平台</w:t>
            </w:r>
            <w:r>
              <w:rPr>
                <w:rFonts w:ascii="仿宋_GB2312" w:eastAsia="仿宋_GB2312" w:hAnsi="微软雅黑" w:cs="仿宋_GB2312" w:hint="eastAsia"/>
                <w:sz w:val="24"/>
                <w:szCs w:val="24"/>
              </w:rPr>
              <w:t>必修</w:t>
            </w:r>
          </w:p>
        </w:tc>
      </w:tr>
      <w:tr w:rsidR="00806F10">
        <w:trPr>
          <w:trHeight w:val="608"/>
        </w:trPr>
        <w:tc>
          <w:tcPr>
            <w:tcW w:w="4816"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课程代码</w:t>
            </w:r>
            <w:r>
              <w:rPr>
                <w:rFonts w:ascii="仿宋_GB2312" w:eastAsia="仿宋_GB2312" w:hAnsi="Times New Roman" w:cs="仿宋_GB2312" w:hint="eastAsia"/>
                <w:spacing w:val="-3"/>
                <w:kern w:val="0"/>
                <w:sz w:val="24"/>
                <w:szCs w:val="24"/>
                <w:lang w:val="en-GB"/>
              </w:rPr>
              <w:t>（COURSE CODE）</w:t>
            </w:r>
          </w:p>
        </w:tc>
        <w:tc>
          <w:tcPr>
            <w:tcW w:w="3824"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仿宋_GB2312"/>
                <w:sz w:val="24"/>
                <w:szCs w:val="24"/>
              </w:rPr>
            </w:pPr>
            <w:r>
              <w:rPr>
                <w:rFonts w:ascii="仿宋_GB2312" w:eastAsia="仿宋_GB2312" w:hAnsi="微软雅黑" w:cs="仿宋_GB2312" w:hint="eastAsia"/>
                <w:sz w:val="24"/>
                <w:szCs w:val="24"/>
              </w:rPr>
              <w:t>303B0006-303B0009</w:t>
            </w:r>
          </w:p>
        </w:tc>
      </w:tr>
      <w:tr w:rsidR="00806F10">
        <w:trPr>
          <w:trHeight w:val="616"/>
        </w:trPr>
        <w:tc>
          <w:tcPr>
            <w:tcW w:w="4816"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学分</w:t>
            </w:r>
            <w:r>
              <w:rPr>
                <w:rFonts w:ascii="仿宋_GB2312" w:eastAsia="仿宋_GB2312" w:hAnsi="Times New Roman" w:cs="仿宋_GB2312" w:hint="eastAsia"/>
                <w:spacing w:val="-3"/>
                <w:kern w:val="0"/>
                <w:sz w:val="24"/>
                <w:szCs w:val="24"/>
                <w:lang w:val="en-GB"/>
              </w:rPr>
              <w:t>（CREDIT）</w:t>
            </w:r>
          </w:p>
        </w:tc>
        <w:tc>
          <w:tcPr>
            <w:tcW w:w="3824"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仿宋_GB2312"/>
                <w:sz w:val="24"/>
                <w:szCs w:val="24"/>
              </w:rPr>
            </w:pPr>
            <w:r>
              <w:rPr>
                <w:rFonts w:ascii="仿宋_GB2312" w:eastAsia="仿宋_GB2312" w:hAnsi="微软雅黑" w:cs="仿宋_GB2312" w:hint="eastAsia"/>
                <w:sz w:val="24"/>
                <w:szCs w:val="24"/>
              </w:rPr>
              <w:t>0.5*4</w:t>
            </w:r>
          </w:p>
        </w:tc>
      </w:tr>
      <w:tr w:rsidR="00806F10">
        <w:trPr>
          <w:trHeight w:val="596"/>
        </w:trPr>
        <w:tc>
          <w:tcPr>
            <w:tcW w:w="4816"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学时</w:t>
            </w:r>
            <w:r>
              <w:rPr>
                <w:rFonts w:ascii="仿宋_GB2312" w:eastAsia="仿宋_GB2312" w:hAnsi="Times New Roman" w:cs="仿宋_GB2312" w:hint="eastAsia"/>
                <w:spacing w:val="-3"/>
                <w:kern w:val="0"/>
                <w:sz w:val="24"/>
                <w:szCs w:val="24"/>
                <w:lang w:val="en-GB"/>
              </w:rPr>
              <w:t>（CONTACT HOURS）</w:t>
            </w:r>
          </w:p>
        </w:tc>
        <w:tc>
          <w:tcPr>
            <w:tcW w:w="3824"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仿宋_GB2312"/>
                <w:sz w:val="24"/>
                <w:szCs w:val="24"/>
              </w:rPr>
            </w:pPr>
            <w:r>
              <w:rPr>
                <w:rFonts w:ascii="仿宋_GB2312" w:eastAsia="仿宋_GB2312" w:hAnsi="微软雅黑" w:cs="仿宋_GB2312" w:hint="eastAsia"/>
                <w:sz w:val="24"/>
                <w:szCs w:val="24"/>
              </w:rPr>
              <w:t>（8理论＋8实践）*4</w:t>
            </w:r>
          </w:p>
        </w:tc>
      </w:tr>
      <w:tr w:rsidR="00806F10">
        <w:trPr>
          <w:trHeight w:val="632"/>
        </w:trPr>
        <w:tc>
          <w:tcPr>
            <w:tcW w:w="4816"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先修课程</w:t>
            </w:r>
            <w:r>
              <w:rPr>
                <w:rFonts w:ascii="仿宋_GB2312" w:eastAsia="仿宋_GB2312" w:hAnsi="Times New Roman" w:cs="仿宋_GB2312" w:hint="eastAsia"/>
                <w:spacing w:val="-3"/>
                <w:kern w:val="0"/>
                <w:sz w:val="24"/>
                <w:szCs w:val="24"/>
                <w:lang w:val="en-GB"/>
              </w:rPr>
              <w:t>（PRE-COURSE）</w:t>
            </w:r>
          </w:p>
        </w:tc>
        <w:tc>
          <w:tcPr>
            <w:tcW w:w="3824"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无</w:t>
            </w:r>
          </w:p>
        </w:tc>
      </w:tr>
      <w:tr w:rsidR="00806F10">
        <w:trPr>
          <w:trHeight w:val="599"/>
        </w:trPr>
        <w:tc>
          <w:tcPr>
            <w:tcW w:w="4816"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课程负责人</w:t>
            </w:r>
            <w:r>
              <w:rPr>
                <w:rFonts w:ascii="仿宋_GB2312" w:eastAsia="仿宋_GB2312" w:hAnsi="Times New Roman" w:cs="仿宋_GB2312" w:hint="eastAsia"/>
                <w:spacing w:val="-3"/>
                <w:kern w:val="0"/>
                <w:sz w:val="24"/>
                <w:szCs w:val="24"/>
                <w:lang w:val="en-GB"/>
              </w:rPr>
              <w:t>（COURSE COORDINATOR）</w:t>
            </w:r>
          </w:p>
        </w:tc>
        <w:tc>
          <w:tcPr>
            <w:tcW w:w="3824" w:type="dxa"/>
            <w:tcBorders>
              <w:top w:val="single" w:sz="4" w:space="0" w:color="auto"/>
              <w:left w:val="single" w:sz="4" w:space="0" w:color="auto"/>
              <w:bottom w:val="single" w:sz="4" w:space="0" w:color="auto"/>
              <w:right w:val="single" w:sz="4" w:space="0" w:color="auto"/>
            </w:tcBorders>
            <w:vAlign w:val="center"/>
          </w:tcPr>
          <w:p w:rsidR="00806F10" w:rsidRDefault="00F35EA9">
            <w:pPr>
              <w:spacing w:line="360" w:lineRule="auto"/>
              <w:jc w:val="center"/>
              <w:rPr>
                <w:rFonts w:ascii="仿宋_GB2312" w:eastAsia="仿宋_GB2312" w:hAnsi="微软雅黑" w:cs="Times New Roman"/>
                <w:sz w:val="24"/>
                <w:szCs w:val="24"/>
              </w:rPr>
            </w:pPr>
            <w:r>
              <w:rPr>
                <w:rFonts w:ascii="仿宋_GB2312" w:eastAsia="仿宋_GB2312" w:hAnsi="微软雅黑" w:cs="仿宋_GB2312" w:hint="eastAsia"/>
                <w:sz w:val="24"/>
                <w:szCs w:val="24"/>
              </w:rPr>
              <w:t>陈树湘</w:t>
            </w:r>
          </w:p>
        </w:tc>
      </w:tr>
    </w:tbl>
    <w:p w:rsidR="00806F10" w:rsidRDefault="00F35EA9" w:rsidP="00B90D3F">
      <w:pPr>
        <w:spacing w:beforeLines="50" w:afterLines="50" w:line="360" w:lineRule="auto"/>
        <w:rPr>
          <w:rFonts w:ascii="黑体" w:eastAsia="黑体" w:hAnsi="黑体" w:cs="Times New Roman"/>
          <w:b/>
          <w:bCs/>
          <w:sz w:val="28"/>
          <w:szCs w:val="28"/>
        </w:rPr>
      </w:pPr>
      <w:r>
        <w:rPr>
          <w:rFonts w:ascii="微软雅黑" w:eastAsia="微软雅黑" w:hAnsi="微软雅黑" w:cs="微软雅黑" w:hint="eastAsia"/>
        </w:rPr>
        <w:t xml:space="preserve">  </w:t>
      </w:r>
      <w:r>
        <w:rPr>
          <w:rFonts w:ascii="黑体" w:eastAsia="黑体" w:hAnsi="黑体" w:cs="黑体" w:hint="eastAsia"/>
          <w:b/>
          <w:bCs/>
          <w:sz w:val="28"/>
          <w:szCs w:val="28"/>
        </w:rPr>
        <w:t xml:space="preserve">  二、课程目标</w:t>
      </w:r>
    </w:p>
    <w:p w:rsidR="00806F10" w:rsidRDefault="00F35EA9">
      <w:pPr>
        <w:spacing w:line="360" w:lineRule="auto"/>
        <w:ind w:firstLine="48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帮助大学生正确认识国家的政治、经济形势，以及国家改革发展所处的国际环境、时代背景，正确理解党的基本路线、重大方针和政策，正确分析社会热点问题，激发学生的爱国主义热情，增强青年大学生中国特色社会主义道路自信、理论自信、制度自信、文化自信，引导青年大学生珍惜当下，认真学习，努力成才。</w:t>
      </w:r>
    </w:p>
    <w:p w:rsidR="00806F10" w:rsidRDefault="00F35EA9">
      <w:pPr>
        <w:spacing w:line="360" w:lineRule="auto"/>
        <w:ind w:firstLine="48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1.引导和帮助学生掌握认识形势与政策问题的基本理论和基础知识，包括马克思主义的形势与政策观、科学分析形势与政策的方法论、形势发展变化的规律、政策的产生和发展、政策的本质和特征等基础知识。</w:t>
      </w:r>
    </w:p>
    <w:p w:rsidR="00806F10" w:rsidRDefault="00F35EA9">
      <w:pPr>
        <w:spacing w:line="360" w:lineRule="auto"/>
        <w:ind w:firstLine="48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2.引导和帮助学生掌握党的路线、方针、政策的基本内容，了解我国改革开放以来形成的一系列政策和建设中国特色社会主义进程中不断完善的政策体系。</w:t>
      </w:r>
    </w:p>
    <w:p w:rsidR="00806F10" w:rsidRDefault="00F35EA9">
      <w:pPr>
        <w:spacing w:line="360" w:lineRule="auto"/>
        <w:ind w:firstLine="48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3.培养学生掌握正确分析形势和理解政策的能力，特别是对国内外重大事件、敏感问题、社会热点、难点、疑点问题的思考、分析和判断能力。</w:t>
      </w:r>
    </w:p>
    <w:p w:rsidR="00806F10" w:rsidRDefault="00F35EA9">
      <w:pPr>
        <w:spacing w:line="360" w:lineRule="auto"/>
        <w:ind w:firstLine="48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4.让青年大学生感知国情民意，体验党的路线方针政策的实践，把对形势与政策的认识统一到党和国家的科学判断上和科学决策上，把握正确的世界观、价值观和人生观。</w:t>
      </w:r>
    </w:p>
    <w:p w:rsidR="00806F10" w:rsidRDefault="00F35EA9">
      <w:pPr>
        <w:widowControl/>
        <w:jc w:val="left"/>
        <w:rPr>
          <w:rFonts w:ascii="黑体" w:eastAsia="黑体" w:hAnsi="黑体" w:cs="Times New Roman"/>
          <w:sz w:val="24"/>
          <w:szCs w:val="24"/>
        </w:rPr>
      </w:pPr>
      <w:r>
        <w:rPr>
          <w:rFonts w:ascii="黑体" w:eastAsia="黑体" w:hAnsi="黑体" w:cs="Times New Roman" w:hint="eastAsia"/>
          <w:kern w:val="0"/>
          <w:sz w:val="24"/>
          <w:szCs w:val="24"/>
        </w:rPr>
        <w:br w:type="page"/>
      </w:r>
    </w:p>
    <w:p w:rsidR="00806F10" w:rsidRDefault="00F35EA9" w:rsidP="00B90D3F">
      <w:pPr>
        <w:spacing w:beforeLines="50" w:afterLines="50" w:line="360" w:lineRule="auto"/>
        <w:ind w:firstLine="556"/>
        <w:jc w:val="center"/>
        <w:rPr>
          <w:rFonts w:ascii="黑体" w:eastAsia="黑体" w:hAnsi="黑体" w:cs="Times New Roman"/>
          <w:sz w:val="24"/>
          <w:szCs w:val="24"/>
        </w:rPr>
      </w:pPr>
      <w:r>
        <w:rPr>
          <w:rFonts w:ascii="黑体" w:eastAsia="黑体" w:hAnsi="黑体" w:cs="黑体" w:hint="eastAsia"/>
          <w:sz w:val="24"/>
          <w:szCs w:val="24"/>
        </w:rPr>
        <w:lastRenderedPageBreak/>
        <w:t>课程目标对毕业要求的支撑关系表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4"/>
        <w:gridCol w:w="4259"/>
        <w:gridCol w:w="2512"/>
      </w:tblGrid>
      <w:tr w:rsidR="00806F10">
        <w:trPr>
          <w:trHeight w:val="14"/>
          <w:jc w:val="center"/>
        </w:trPr>
        <w:tc>
          <w:tcPr>
            <w:tcW w:w="1734"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jc w:val="center"/>
              <w:rPr>
                <w:rFonts w:ascii="黑体" w:eastAsia="黑体" w:hAnsi="黑体" w:cs="Times New Roman"/>
                <w:b/>
                <w:bCs/>
                <w:color w:val="000000"/>
                <w:sz w:val="24"/>
                <w:szCs w:val="24"/>
              </w:rPr>
            </w:pPr>
            <w:r>
              <w:rPr>
                <w:rFonts w:ascii="黑体" w:eastAsia="黑体" w:hAnsi="黑体" w:cs="黑体" w:hint="eastAsia"/>
                <w:b/>
                <w:bCs/>
                <w:color w:val="000000"/>
                <w:sz w:val="24"/>
                <w:szCs w:val="24"/>
              </w:rPr>
              <w:t>毕业要求</w:t>
            </w:r>
          </w:p>
        </w:tc>
        <w:tc>
          <w:tcPr>
            <w:tcW w:w="4259"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jc w:val="center"/>
              <w:rPr>
                <w:rFonts w:ascii="黑体" w:eastAsia="黑体" w:hAnsi="黑体" w:cs="Times New Roman"/>
                <w:b/>
                <w:bCs/>
                <w:color w:val="000000"/>
                <w:sz w:val="24"/>
                <w:szCs w:val="24"/>
              </w:rPr>
            </w:pPr>
            <w:r>
              <w:rPr>
                <w:rFonts w:ascii="黑体" w:eastAsia="黑体" w:hAnsi="黑体" w:cs="黑体" w:hint="eastAsia"/>
                <w:b/>
                <w:bCs/>
                <w:color w:val="000000"/>
                <w:sz w:val="24"/>
                <w:szCs w:val="24"/>
              </w:rPr>
              <w:t>毕业要求指标点</w:t>
            </w:r>
          </w:p>
        </w:tc>
        <w:tc>
          <w:tcPr>
            <w:tcW w:w="2512"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rPr>
                <w:rFonts w:ascii="黑体" w:eastAsia="黑体" w:hAnsi="黑体" w:cs="Times New Roman"/>
                <w:b/>
                <w:bCs/>
                <w:sz w:val="24"/>
                <w:szCs w:val="24"/>
              </w:rPr>
            </w:pPr>
            <w:r>
              <w:rPr>
                <w:rFonts w:ascii="黑体" w:eastAsia="黑体" w:hAnsi="黑体" w:cs="黑体" w:hint="eastAsia"/>
                <w:b/>
                <w:bCs/>
                <w:sz w:val="24"/>
                <w:szCs w:val="24"/>
              </w:rPr>
              <w:t>支撑的课程目标</w:t>
            </w:r>
          </w:p>
        </w:tc>
      </w:tr>
      <w:tr w:rsidR="00806F10">
        <w:trPr>
          <w:trHeight w:val="606"/>
          <w:jc w:val="center"/>
        </w:trPr>
        <w:tc>
          <w:tcPr>
            <w:tcW w:w="1734" w:type="dxa"/>
            <w:vMerge w:val="restart"/>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1.素养方面</w:t>
            </w:r>
          </w:p>
        </w:tc>
        <w:tc>
          <w:tcPr>
            <w:tcW w:w="425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1-1具有良好的个人品德、社会公德和职业道德</w:t>
            </w:r>
          </w:p>
        </w:tc>
        <w:tc>
          <w:tcPr>
            <w:tcW w:w="2512" w:type="dxa"/>
            <w:tcBorders>
              <w:top w:val="single" w:sz="4" w:space="0" w:color="auto"/>
              <w:left w:val="single" w:sz="4" w:space="0" w:color="auto"/>
              <w:bottom w:val="single" w:sz="4" w:space="0" w:color="auto"/>
              <w:right w:val="single" w:sz="4" w:space="0" w:color="auto"/>
            </w:tcBorders>
            <w:vAlign w:val="center"/>
          </w:tcPr>
          <w:p w:rsidR="00806F10" w:rsidRDefault="00F35EA9" w:rsidP="001347CD">
            <w:pPr>
              <w:adjustRightInd w:val="0"/>
              <w:snapToGrid w:val="0"/>
              <w:jc w:val="center"/>
              <w:rPr>
                <w:rFonts w:ascii="仿宋_GB2312" w:eastAsia="仿宋_GB2312" w:hAnsi="微软雅黑" w:cs="仿宋_GB2312"/>
                <w:szCs w:val="21"/>
              </w:rPr>
            </w:pPr>
            <w:r>
              <w:rPr>
                <w:rFonts w:ascii="仿宋_GB2312" w:eastAsia="仿宋_GB2312" w:hAnsi="微软雅黑" w:cs="仿宋_GB2312" w:hint="eastAsia"/>
              </w:rPr>
              <w:t>课程目标1、2、3、4</w:t>
            </w:r>
          </w:p>
        </w:tc>
      </w:tr>
      <w:tr w:rsidR="00806F10">
        <w:trPr>
          <w:trHeight w:val="757"/>
          <w:jc w:val="center"/>
        </w:trPr>
        <w:tc>
          <w:tcPr>
            <w:tcW w:w="1734" w:type="dxa"/>
            <w:vMerge/>
            <w:tcBorders>
              <w:top w:val="single" w:sz="4" w:space="0" w:color="auto"/>
              <w:left w:val="single" w:sz="4" w:space="0" w:color="auto"/>
              <w:bottom w:val="single" w:sz="4" w:space="0" w:color="auto"/>
              <w:right w:val="single" w:sz="4" w:space="0" w:color="auto"/>
            </w:tcBorders>
            <w:vAlign w:val="center"/>
          </w:tcPr>
          <w:p w:rsidR="00806F10" w:rsidRDefault="00806F10">
            <w:pPr>
              <w:widowControl/>
              <w:jc w:val="left"/>
              <w:rPr>
                <w:rFonts w:ascii="仿宋_GB2312" w:eastAsia="仿宋_GB2312" w:hAnsi="微软雅黑" w:cs="Times New Roman"/>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1-2具有为国家富强、民族昌盛而奋斗的志向和责任感</w:t>
            </w:r>
          </w:p>
        </w:tc>
        <w:tc>
          <w:tcPr>
            <w:tcW w:w="2512" w:type="dxa"/>
            <w:tcBorders>
              <w:top w:val="single" w:sz="4" w:space="0" w:color="auto"/>
              <w:left w:val="single" w:sz="4" w:space="0" w:color="auto"/>
              <w:bottom w:val="single" w:sz="4" w:space="0" w:color="auto"/>
              <w:right w:val="single" w:sz="4" w:space="0" w:color="auto"/>
            </w:tcBorders>
            <w:vAlign w:val="center"/>
          </w:tcPr>
          <w:p w:rsidR="00806F10" w:rsidRDefault="00F35EA9" w:rsidP="001347CD">
            <w:pPr>
              <w:adjustRightInd w:val="0"/>
              <w:snapToGrid w:val="0"/>
              <w:jc w:val="center"/>
              <w:rPr>
                <w:rFonts w:ascii="仿宋_GB2312" w:eastAsia="仿宋_GB2312" w:hAnsi="微软雅黑" w:cs="仿宋_GB2312"/>
                <w:szCs w:val="21"/>
              </w:rPr>
            </w:pPr>
            <w:r>
              <w:rPr>
                <w:rFonts w:ascii="仿宋_GB2312" w:eastAsia="仿宋_GB2312" w:hAnsi="微软雅黑" w:cs="仿宋_GB2312" w:hint="eastAsia"/>
              </w:rPr>
              <w:t>课程目标1、2、3、4</w:t>
            </w:r>
          </w:p>
        </w:tc>
      </w:tr>
      <w:tr w:rsidR="00806F10">
        <w:trPr>
          <w:trHeight w:val="757"/>
          <w:jc w:val="center"/>
        </w:trPr>
        <w:tc>
          <w:tcPr>
            <w:tcW w:w="1734" w:type="dxa"/>
            <w:vMerge/>
            <w:tcBorders>
              <w:top w:val="single" w:sz="4" w:space="0" w:color="auto"/>
              <w:left w:val="single" w:sz="4" w:space="0" w:color="auto"/>
              <w:bottom w:val="single" w:sz="4" w:space="0" w:color="auto"/>
              <w:right w:val="single" w:sz="4" w:space="0" w:color="auto"/>
            </w:tcBorders>
            <w:vAlign w:val="center"/>
          </w:tcPr>
          <w:p w:rsidR="00806F10" w:rsidRDefault="00806F10">
            <w:pPr>
              <w:widowControl/>
              <w:jc w:val="left"/>
              <w:rPr>
                <w:rFonts w:ascii="仿宋_GB2312" w:eastAsia="仿宋_GB2312" w:hAnsi="微软雅黑" w:cs="Times New Roman"/>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1-3具有健全的世界观、人生观与价值观</w:t>
            </w:r>
          </w:p>
        </w:tc>
        <w:tc>
          <w:tcPr>
            <w:tcW w:w="2512" w:type="dxa"/>
            <w:tcBorders>
              <w:top w:val="single" w:sz="4" w:space="0" w:color="auto"/>
              <w:left w:val="single" w:sz="4" w:space="0" w:color="auto"/>
              <w:bottom w:val="single" w:sz="4" w:space="0" w:color="auto"/>
              <w:right w:val="single" w:sz="4" w:space="0" w:color="auto"/>
            </w:tcBorders>
          </w:tcPr>
          <w:p w:rsidR="00806F10" w:rsidRDefault="00F35EA9" w:rsidP="001347CD">
            <w:pPr>
              <w:adjustRightInd w:val="0"/>
              <w:snapToGrid w:val="0"/>
              <w:jc w:val="center"/>
              <w:rPr>
                <w:rFonts w:ascii="仿宋_GB2312" w:eastAsia="仿宋_GB2312" w:hAnsi="微软雅黑" w:cs="仿宋_GB2312"/>
                <w:szCs w:val="21"/>
              </w:rPr>
            </w:pPr>
            <w:r>
              <w:rPr>
                <w:rFonts w:ascii="仿宋_GB2312" w:eastAsia="仿宋_GB2312" w:hAnsi="微软雅黑" w:cs="仿宋_GB2312" w:hint="eastAsia"/>
              </w:rPr>
              <w:t>课程目标1、2、3、4</w:t>
            </w:r>
          </w:p>
        </w:tc>
      </w:tr>
      <w:tr w:rsidR="00806F10">
        <w:trPr>
          <w:trHeight w:val="757"/>
          <w:jc w:val="center"/>
        </w:trPr>
        <w:tc>
          <w:tcPr>
            <w:tcW w:w="1734" w:type="dxa"/>
            <w:vMerge/>
            <w:tcBorders>
              <w:top w:val="single" w:sz="4" w:space="0" w:color="auto"/>
              <w:left w:val="single" w:sz="4" w:space="0" w:color="auto"/>
              <w:bottom w:val="single" w:sz="4" w:space="0" w:color="auto"/>
              <w:right w:val="single" w:sz="4" w:space="0" w:color="auto"/>
            </w:tcBorders>
            <w:vAlign w:val="center"/>
          </w:tcPr>
          <w:p w:rsidR="00806F10" w:rsidRDefault="00806F10">
            <w:pPr>
              <w:widowControl/>
              <w:jc w:val="left"/>
              <w:rPr>
                <w:rFonts w:ascii="仿宋_GB2312" w:eastAsia="仿宋_GB2312" w:hAnsi="微软雅黑" w:cs="Times New Roman"/>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1-4坚定正确的政治方向，坚定的四个自信</w:t>
            </w:r>
          </w:p>
        </w:tc>
        <w:tc>
          <w:tcPr>
            <w:tcW w:w="2512" w:type="dxa"/>
            <w:tcBorders>
              <w:top w:val="single" w:sz="4" w:space="0" w:color="auto"/>
              <w:left w:val="single" w:sz="4" w:space="0" w:color="auto"/>
              <w:bottom w:val="single" w:sz="4" w:space="0" w:color="auto"/>
              <w:right w:val="single" w:sz="4" w:space="0" w:color="auto"/>
            </w:tcBorders>
          </w:tcPr>
          <w:p w:rsidR="00806F10" w:rsidRDefault="00F35EA9" w:rsidP="001347CD">
            <w:pPr>
              <w:adjustRightInd w:val="0"/>
              <w:snapToGrid w:val="0"/>
              <w:jc w:val="center"/>
              <w:rPr>
                <w:rFonts w:ascii="仿宋_GB2312" w:eastAsia="仿宋_GB2312" w:hAnsi="微软雅黑" w:cs="仿宋_GB2312"/>
                <w:szCs w:val="21"/>
              </w:rPr>
            </w:pPr>
            <w:r>
              <w:rPr>
                <w:rFonts w:ascii="仿宋_GB2312" w:eastAsia="仿宋_GB2312" w:hAnsi="微软雅黑" w:cs="仿宋_GB2312" w:hint="eastAsia"/>
              </w:rPr>
              <w:t>课程目标1、2、3、4</w:t>
            </w:r>
          </w:p>
        </w:tc>
      </w:tr>
      <w:tr w:rsidR="00806F10">
        <w:trPr>
          <w:trHeight w:val="759"/>
          <w:jc w:val="center"/>
        </w:trPr>
        <w:tc>
          <w:tcPr>
            <w:tcW w:w="1734" w:type="dxa"/>
            <w:vMerge w:val="restart"/>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2.知识方面</w:t>
            </w:r>
          </w:p>
        </w:tc>
        <w:tc>
          <w:tcPr>
            <w:tcW w:w="425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2-1通过专题讲授，掌握认识形势与政策问题的基本理论</w:t>
            </w:r>
          </w:p>
        </w:tc>
        <w:tc>
          <w:tcPr>
            <w:tcW w:w="2512" w:type="dxa"/>
            <w:tcBorders>
              <w:top w:val="single" w:sz="4" w:space="0" w:color="auto"/>
              <w:left w:val="single" w:sz="4" w:space="0" w:color="auto"/>
              <w:bottom w:val="single" w:sz="4" w:space="0" w:color="auto"/>
              <w:right w:val="single" w:sz="4" w:space="0" w:color="auto"/>
            </w:tcBorders>
          </w:tcPr>
          <w:p w:rsidR="00806F10" w:rsidRDefault="00F35EA9" w:rsidP="001347CD">
            <w:pPr>
              <w:adjustRightInd w:val="0"/>
              <w:snapToGrid w:val="0"/>
              <w:jc w:val="center"/>
              <w:rPr>
                <w:rFonts w:ascii="仿宋_GB2312" w:eastAsia="仿宋_GB2312" w:hAnsi="微软雅黑" w:cs="仿宋_GB2312"/>
                <w:szCs w:val="21"/>
              </w:rPr>
            </w:pPr>
            <w:r>
              <w:rPr>
                <w:rFonts w:ascii="仿宋_GB2312" w:eastAsia="仿宋_GB2312" w:hAnsi="微软雅黑" w:cs="仿宋_GB2312" w:hint="eastAsia"/>
              </w:rPr>
              <w:t>课程目标1</w:t>
            </w:r>
          </w:p>
        </w:tc>
      </w:tr>
      <w:tr w:rsidR="00806F10">
        <w:trPr>
          <w:trHeight w:val="757"/>
          <w:jc w:val="center"/>
        </w:trPr>
        <w:tc>
          <w:tcPr>
            <w:tcW w:w="1734" w:type="dxa"/>
            <w:vMerge/>
            <w:tcBorders>
              <w:top w:val="single" w:sz="4" w:space="0" w:color="auto"/>
              <w:left w:val="single" w:sz="4" w:space="0" w:color="auto"/>
              <w:bottom w:val="single" w:sz="4" w:space="0" w:color="auto"/>
              <w:right w:val="single" w:sz="4" w:space="0" w:color="auto"/>
            </w:tcBorders>
            <w:vAlign w:val="center"/>
          </w:tcPr>
          <w:p w:rsidR="00806F10" w:rsidRDefault="00806F10">
            <w:pPr>
              <w:widowControl/>
              <w:jc w:val="left"/>
              <w:rPr>
                <w:rFonts w:ascii="仿宋_GB2312" w:eastAsia="仿宋_GB2312" w:hAnsi="微软雅黑" w:cs="Times New Roman"/>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2-2加深对我国改革开放以来形成的系列政策和建设中国特色社会主义进程中不断完善的政策体系的认识。</w:t>
            </w:r>
          </w:p>
        </w:tc>
        <w:tc>
          <w:tcPr>
            <w:tcW w:w="2512" w:type="dxa"/>
            <w:tcBorders>
              <w:top w:val="single" w:sz="4" w:space="0" w:color="auto"/>
              <w:left w:val="single" w:sz="4" w:space="0" w:color="auto"/>
              <w:bottom w:val="single" w:sz="4" w:space="0" w:color="auto"/>
              <w:right w:val="single" w:sz="4" w:space="0" w:color="auto"/>
            </w:tcBorders>
          </w:tcPr>
          <w:p w:rsidR="00806F10" w:rsidRDefault="00F35EA9" w:rsidP="001347CD">
            <w:pPr>
              <w:adjustRightInd w:val="0"/>
              <w:snapToGrid w:val="0"/>
              <w:jc w:val="center"/>
              <w:rPr>
                <w:rFonts w:ascii="仿宋_GB2312" w:eastAsia="仿宋_GB2312" w:hAnsi="微软雅黑" w:cs="仿宋_GB2312"/>
                <w:szCs w:val="21"/>
              </w:rPr>
            </w:pPr>
            <w:r>
              <w:rPr>
                <w:rFonts w:ascii="仿宋_GB2312" w:eastAsia="仿宋_GB2312" w:hAnsi="微软雅黑" w:cs="仿宋_GB2312" w:hint="eastAsia"/>
              </w:rPr>
              <w:t>课程目标2</w:t>
            </w:r>
          </w:p>
        </w:tc>
      </w:tr>
      <w:tr w:rsidR="00806F10">
        <w:trPr>
          <w:trHeight w:val="757"/>
          <w:jc w:val="center"/>
        </w:trPr>
        <w:tc>
          <w:tcPr>
            <w:tcW w:w="1734" w:type="dxa"/>
            <w:vMerge w:val="restart"/>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3.实践方面</w:t>
            </w:r>
          </w:p>
        </w:tc>
        <w:tc>
          <w:tcPr>
            <w:tcW w:w="425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2-3掌握正确分析形势和理解政策的能力。</w:t>
            </w:r>
          </w:p>
        </w:tc>
        <w:tc>
          <w:tcPr>
            <w:tcW w:w="2512" w:type="dxa"/>
            <w:tcBorders>
              <w:top w:val="single" w:sz="4" w:space="0" w:color="auto"/>
              <w:left w:val="single" w:sz="4" w:space="0" w:color="auto"/>
              <w:bottom w:val="single" w:sz="4" w:space="0" w:color="auto"/>
              <w:right w:val="single" w:sz="4" w:space="0" w:color="auto"/>
            </w:tcBorders>
          </w:tcPr>
          <w:p w:rsidR="00806F10" w:rsidRDefault="00F35EA9" w:rsidP="001347CD">
            <w:pPr>
              <w:adjustRightInd w:val="0"/>
              <w:snapToGrid w:val="0"/>
              <w:jc w:val="center"/>
              <w:rPr>
                <w:rFonts w:ascii="仿宋_GB2312" w:eastAsia="仿宋_GB2312" w:hAnsi="微软雅黑" w:cs="仿宋_GB2312"/>
                <w:szCs w:val="21"/>
              </w:rPr>
            </w:pPr>
            <w:r>
              <w:rPr>
                <w:rFonts w:ascii="仿宋_GB2312" w:eastAsia="仿宋_GB2312" w:hAnsi="微软雅黑" w:cs="仿宋_GB2312" w:hint="eastAsia"/>
              </w:rPr>
              <w:t>课程目标3</w:t>
            </w:r>
          </w:p>
        </w:tc>
      </w:tr>
      <w:tr w:rsidR="00806F10">
        <w:trPr>
          <w:trHeight w:val="757"/>
          <w:jc w:val="center"/>
        </w:trPr>
        <w:tc>
          <w:tcPr>
            <w:tcW w:w="1734" w:type="dxa"/>
            <w:vMerge/>
            <w:tcBorders>
              <w:top w:val="single" w:sz="4" w:space="0" w:color="auto"/>
              <w:left w:val="single" w:sz="4" w:space="0" w:color="auto"/>
              <w:bottom w:val="single" w:sz="4" w:space="0" w:color="auto"/>
              <w:right w:val="single" w:sz="4" w:space="0" w:color="auto"/>
            </w:tcBorders>
            <w:vAlign w:val="center"/>
          </w:tcPr>
          <w:p w:rsidR="00806F10" w:rsidRDefault="00806F10">
            <w:pPr>
              <w:widowControl/>
              <w:jc w:val="left"/>
              <w:rPr>
                <w:rFonts w:ascii="仿宋_GB2312" w:eastAsia="仿宋_GB2312" w:hAnsi="微软雅黑" w:cs="Times New Roman"/>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2-4感知国情民意，把对形势与政策的认识统一起来</w:t>
            </w:r>
          </w:p>
        </w:tc>
        <w:tc>
          <w:tcPr>
            <w:tcW w:w="2512" w:type="dxa"/>
            <w:tcBorders>
              <w:top w:val="single" w:sz="4" w:space="0" w:color="auto"/>
              <w:left w:val="single" w:sz="4" w:space="0" w:color="auto"/>
              <w:bottom w:val="single" w:sz="4" w:space="0" w:color="auto"/>
              <w:right w:val="single" w:sz="4" w:space="0" w:color="auto"/>
            </w:tcBorders>
          </w:tcPr>
          <w:p w:rsidR="00806F10" w:rsidRDefault="00F35EA9" w:rsidP="001347CD">
            <w:pPr>
              <w:adjustRightInd w:val="0"/>
              <w:snapToGrid w:val="0"/>
              <w:jc w:val="center"/>
              <w:rPr>
                <w:rFonts w:ascii="仿宋_GB2312" w:eastAsia="仿宋_GB2312" w:hAnsi="微软雅黑" w:cs="仿宋_GB2312"/>
                <w:szCs w:val="21"/>
              </w:rPr>
            </w:pPr>
            <w:r>
              <w:rPr>
                <w:rFonts w:ascii="仿宋_GB2312" w:eastAsia="仿宋_GB2312" w:hAnsi="微软雅黑" w:cs="仿宋_GB2312" w:hint="eastAsia"/>
              </w:rPr>
              <w:t>课程目标4</w:t>
            </w:r>
          </w:p>
        </w:tc>
      </w:tr>
    </w:tbl>
    <w:p w:rsidR="00806F10" w:rsidRDefault="00806F10">
      <w:pPr>
        <w:spacing w:line="360" w:lineRule="auto"/>
        <w:ind w:firstLine="555"/>
        <w:jc w:val="left"/>
        <w:rPr>
          <w:rFonts w:ascii="黑体" w:eastAsia="黑体" w:hAnsi="黑体" w:cs="Times New Roman"/>
          <w:b/>
          <w:bCs/>
          <w:sz w:val="28"/>
          <w:szCs w:val="28"/>
        </w:rPr>
      </w:pPr>
    </w:p>
    <w:p w:rsidR="00806F10" w:rsidRDefault="00F35EA9">
      <w:pPr>
        <w:spacing w:line="360" w:lineRule="auto"/>
        <w:ind w:firstLine="555"/>
        <w:jc w:val="left"/>
        <w:rPr>
          <w:rFonts w:ascii="仿宋_GB2312" w:eastAsia="仿宋_GB2312" w:hAnsi="微软雅黑" w:cs="Times New Roman"/>
          <w:sz w:val="24"/>
          <w:szCs w:val="24"/>
        </w:rPr>
      </w:pPr>
      <w:r>
        <w:rPr>
          <w:rFonts w:ascii="微软雅黑" w:eastAsia="微软雅黑" w:hAnsi="微软雅黑" w:cs="微软雅黑" w:hint="eastAsia"/>
          <w:b/>
          <w:bCs/>
          <w:sz w:val="28"/>
          <w:szCs w:val="28"/>
        </w:rPr>
        <w:t xml:space="preserve">  </w:t>
      </w:r>
      <w:r>
        <w:rPr>
          <w:rFonts w:ascii="黑体" w:eastAsia="黑体" w:hAnsi="黑体" w:cs="黑体" w:hint="eastAsia"/>
          <w:b/>
          <w:bCs/>
          <w:sz w:val="28"/>
          <w:szCs w:val="28"/>
        </w:rPr>
        <w:t xml:space="preserve">  </w:t>
      </w:r>
      <w:r>
        <w:rPr>
          <w:rFonts w:ascii="微软雅黑" w:eastAsia="微软雅黑" w:hAnsi="微软雅黑" w:cs="微软雅黑" w:hint="eastAsia"/>
          <w:b/>
          <w:bCs/>
          <w:sz w:val="28"/>
          <w:szCs w:val="28"/>
        </w:rPr>
        <w:t xml:space="preserve">   </w:t>
      </w:r>
    </w:p>
    <w:p w:rsidR="00806F10" w:rsidRDefault="00806F10">
      <w:pPr>
        <w:widowControl/>
        <w:jc w:val="left"/>
        <w:rPr>
          <w:rFonts w:ascii="微软雅黑" w:eastAsia="微软雅黑" w:hAnsi="微软雅黑" w:cs="Times New Roman"/>
          <w:b/>
          <w:bCs/>
          <w:kern w:val="0"/>
          <w:sz w:val="28"/>
          <w:szCs w:val="28"/>
        </w:rPr>
        <w:sectPr w:rsidR="00806F10" w:rsidSect="000312FE">
          <w:footerReference w:type="default" r:id="rId10"/>
          <w:footerReference w:type="first" r:id="rId11"/>
          <w:pgSz w:w="11906" w:h="16838"/>
          <w:pgMar w:top="1440" w:right="1418" w:bottom="1134" w:left="1701" w:header="851" w:footer="992" w:gutter="0"/>
          <w:cols w:space="720"/>
          <w:titlePg/>
          <w:docGrid w:type="lines" w:linePitch="312"/>
        </w:sectPr>
      </w:pPr>
    </w:p>
    <w:p w:rsidR="00806F10" w:rsidRDefault="00F35EA9" w:rsidP="00B90D3F">
      <w:pPr>
        <w:spacing w:beforeLines="50" w:afterLines="50"/>
        <w:ind w:firstLineChars="150" w:firstLine="422"/>
        <w:jc w:val="left"/>
        <w:rPr>
          <w:rFonts w:ascii="黑体" w:eastAsia="黑体" w:hAnsi="黑体" w:cs="Times New Roman"/>
          <w:b/>
          <w:bCs/>
          <w:sz w:val="28"/>
          <w:szCs w:val="28"/>
        </w:rPr>
      </w:pPr>
      <w:r>
        <w:rPr>
          <w:rFonts w:ascii="黑体" w:eastAsia="黑体" w:hAnsi="黑体" w:cs="黑体" w:hint="eastAsia"/>
          <w:b/>
          <w:bCs/>
          <w:sz w:val="28"/>
          <w:szCs w:val="28"/>
        </w:rPr>
        <w:lastRenderedPageBreak/>
        <w:t>三、教学内容与预期学习成效</w:t>
      </w:r>
    </w:p>
    <w:tbl>
      <w:tblPr>
        <w:tblW w:w="13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9"/>
        <w:gridCol w:w="1785"/>
        <w:gridCol w:w="3884"/>
        <w:gridCol w:w="3779"/>
        <w:gridCol w:w="1785"/>
        <w:gridCol w:w="1273"/>
      </w:tblGrid>
      <w:tr w:rsidR="00806F10">
        <w:trPr>
          <w:trHeight w:val="772"/>
          <w:jc w:val="center"/>
        </w:trPr>
        <w:tc>
          <w:tcPr>
            <w:tcW w:w="127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黑体" w:eastAsia="黑体" w:hAnsi="黑体" w:cs="Times New Roman"/>
                <w:b/>
                <w:bCs/>
                <w:sz w:val="24"/>
                <w:szCs w:val="24"/>
              </w:rPr>
            </w:pPr>
            <w:r>
              <w:rPr>
                <w:rFonts w:ascii="黑体" w:eastAsia="黑体" w:hAnsi="黑体" w:cs="黑体" w:hint="eastAsia"/>
                <w:b/>
                <w:bCs/>
                <w:sz w:val="24"/>
                <w:szCs w:val="24"/>
              </w:rPr>
              <w:t>知识单元</w:t>
            </w:r>
          </w:p>
        </w:tc>
        <w:tc>
          <w:tcPr>
            <w:tcW w:w="1785"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黑体" w:eastAsia="黑体" w:hAnsi="黑体" w:cs="Times New Roman"/>
                <w:b/>
                <w:bCs/>
                <w:sz w:val="24"/>
                <w:szCs w:val="24"/>
              </w:rPr>
            </w:pPr>
            <w:r>
              <w:rPr>
                <w:rFonts w:ascii="黑体" w:eastAsia="黑体" w:hAnsi="黑体" w:cs="黑体" w:hint="eastAsia"/>
                <w:b/>
                <w:bCs/>
                <w:sz w:val="24"/>
                <w:szCs w:val="24"/>
              </w:rPr>
              <w:t>对应课程目标</w:t>
            </w:r>
          </w:p>
        </w:tc>
        <w:tc>
          <w:tcPr>
            <w:tcW w:w="3884"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黑体" w:eastAsia="黑体" w:hAnsi="黑体" w:cs="Times New Roman"/>
                <w:b/>
                <w:bCs/>
                <w:sz w:val="24"/>
                <w:szCs w:val="24"/>
              </w:rPr>
            </w:pPr>
            <w:r>
              <w:rPr>
                <w:rFonts w:ascii="黑体" w:eastAsia="黑体" w:hAnsi="黑体" w:cs="黑体" w:hint="eastAsia"/>
                <w:b/>
                <w:bCs/>
                <w:sz w:val="24"/>
                <w:szCs w:val="24"/>
              </w:rPr>
              <w:t>知识点</w:t>
            </w:r>
          </w:p>
        </w:tc>
        <w:tc>
          <w:tcPr>
            <w:tcW w:w="377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黑体" w:eastAsia="黑体" w:hAnsi="黑体" w:cs="Times New Roman"/>
                <w:b/>
                <w:bCs/>
                <w:sz w:val="24"/>
                <w:szCs w:val="24"/>
              </w:rPr>
            </w:pPr>
            <w:r>
              <w:rPr>
                <w:rFonts w:ascii="黑体" w:eastAsia="黑体" w:hAnsi="黑体" w:cs="黑体" w:hint="eastAsia"/>
                <w:b/>
                <w:bCs/>
                <w:sz w:val="24"/>
                <w:szCs w:val="24"/>
              </w:rPr>
              <w:t>预期学习成效</w:t>
            </w:r>
          </w:p>
        </w:tc>
        <w:tc>
          <w:tcPr>
            <w:tcW w:w="1785"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黑体" w:eastAsia="黑体" w:hAnsi="黑体" w:cs="Times New Roman"/>
                <w:b/>
                <w:bCs/>
                <w:sz w:val="24"/>
                <w:szCs w:val="24"/>
              </w:rPr>
            </w:pPr>
            <w:r>
              <w:rPr>
                <w:rFonts w:ascii="黑体" w:eastAsia="黑体" w:hAnsi="黑体" w:cs="黑体" w:hint="eastAsia"/>
                <w:b/>
                <w:bCs/>
                <w:sz w:val="24"/>
                <w:szCs w:val="24"/>
              </w:rPr>
              <w:t>实现环节</w:t>
            </w:r>
          </w:p>
        </w:tc>
        <w:tc>
          <w:tcPr>
            <w:tcW w:w="1273"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黑体" w:eastAsia="黑体" w:hAnsi="黑体" w:cs="Times New Roman"/>
                <w:b/>
                <w:bCs/>
                <w:sz w:val="24"/>
                <w:szCs w:val="24"/>
              </w:rPr>
            </w:pPr>
            <w:r>
              <w:rPr>
                <w:rFonts w:ascii="黑体" w:eastAsia="黑体" w:hAnsi="黑体" w:cs="黑体" w:hint="eastAsia"/>
                <w:b/>
                <w:bCs/>
                <w:sz w:val="24"/>
                <w:szCs w:val="24"/>
              </w:rPr>
              <w:t>学时</w:t>
            </w:r>
          </w:p>
        </w:tc>
      </w:tr>
      <w:tr w:rsidR="00806F10">
        <w:trPr>
          <w:trHeight w:val="612"/>
          <w:jc w:val="center"/>
        </w:trPr>
        <w:tc>
          <w:tcPr>
            <w:tcW w:w="1279" w:type="dxa"/>
            <w:vMerge w:val="restart"/>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仿宋_GB2312" w:eastAsia="仿宋_GB2312" w:hAnsi="微软雅黑" w:cs="Times New Roman"/>
                <w:szCs w:val="21"/>
              </w:rPr>
            </w:pPr>
            <w:r>
              <w:rPr>
                <w:rFonts w:ascii="仿宋_GB2312" w:eastAsia="仿宋_GB2312" w:hAnsi="微软雅黑" w:cs="仿宋_GB2312" w:hint="eastAsia"/>
              </w:rPr>
              <w:t>国内国际</w:t>
            </w:r>
          </w:p>
          <w:p w:rsidR="00806F10" w:rsidRDefault="00F35EA9">
            <w:pPr>
              <w:adjustRightInd w:val="0"/>
              <w:snapToGrid w:val="0"/>
              <w:jc w:val="center"/>
              <w:rPr>
                <w:rFonts w:ascii="仿宋_GB2312" w:eastAsia="仿宋_GB2312" w:hAnsi="微软雅黑" w:cs="Times New Roman"/>
                <w:szCs w:val="21"/>
              </w:rPr>
            </w:pPr>
            <w:r>
              <w:rPr>
                <w:rFonts w:ascii="仿宋_GB2312" w:eastAsia="仿宋_GB2312" w:hAnsi="微软雅黑" w:cs="仿宋_GB2312" w:hint="eastAsia"/>
              </w:rPr>
              <w:t>形势与政策</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仿宋_GB2312" w:eastAsia="仿宋_GB2312" w:hAnsi="宋体" w:cs="Times New Roman"/>
                <w:color w:val="000000"/>
                <w:szCs w:val="21"/>
              </w:rPr>
            </w:pPr>
            <w:r>
              <w:rPr>
                <w:rFonts w:ascii="仿宋_GB2312" w:eastAsia="仿宋_GB2312" w:hAnsi="宋体" w:cs="仿宋_GB2312" w:hint="eastAsia"/>
                <w:color w:val="000000"/>
              </w:rPr>
              <w:t>课程目标</w:t>
            </w:r>
          </w:p>
          <w:p w:rsidR="00806F10" w:rsidRDefault="00F35EA9">
            <w:pPr>
              <w:adjustRightInd w:val="0"/>
              <w:snapToGrid w:val="0"/>
              <w:jc w:val="center"/>
              <w:rPr>
                <w:rFonts w:ascii="仿宋_GB2312" w:eastAsia="仿宋_GB2312" w:hAnsi="微软雅黑" w:cs="Times New Roman"/>
                <w:szCs w:val="21"/>
              </w:rPr>
            </w:pPr>
            <w:r>
              <w:rPr>
                <w:rFonts w:ascii="仿宋_GB2312" w:eastAsia="仿宋_GB2312" w:hAnsi="宋体" w:cs="仿宋_GB2312" w:hint="eastAsia"/>
                <w:color w:val="000000"/>
              </w:rPr>
              <w:t>1、2、3、4</w:t>
            </w:r>
          </w:p>
        </w:tc>
        <w:tc>
          <w:tcPr>
            <w:tcW w:w="3884"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1.宣讲习近平系列重要讲话和治国理政新理念新思想新战略；</w:t>
            </w:r>
          </w:p>
          <w:p w:rsidR="00806F10" w:rsidRDefault="00F35EA9">
            <w:pPr>
              <w:adjustRightInd w:val="0"/>
              <w:snapToGrid w:val="0"/>
              <w:jc w:val="left"/>
              <w:rPr>
                <w:rFonts w:ascii="仿宋_GB2312" w:eastAsia="仿宋_GB2312" w:hAnsi="微软雅黑" w:cs="Times New Roman"/>
              </w:rPr>
            </w:pPr>
            <w:r>
              <w:rPr>
                <w:rFonts w:ascii="仿宋_GB2312" w:eastAsia="仿宋_GB2312" w:hAnsi="微软雅黑" w:cs="仿宋_GB2312" w:hint="eastAsia"/>
              </w:rPr>
              <w:t>2.深刻领会从严治党的重大部署；</w:t>
            </w:r>
          </w:p>
          <w:p w:rsidR="00806F10" w:rsidRDefault="00F35EA9">
            <w:pPr>
              <w:adjustRightInd w:val="0"/>
              <w:snapToGrid w:val="0"/>
              <w:jc w:val="left"/>
              <w:rPr>
                <w:rFonts w:ascii="仿宋_GB2312" w:eastAsia="仿宋_GB2312" w:hAnsi="微软雅黑" w:cs="Times New Roman"/>
              </w:rPr>
            </w:pPr>
            <w:r>
              <w:rPr>
                <w:rFonts w:ascii="仿宋_GB2312" w:eastAsia="仿宋_GB2312" w:hAnsi="微软雅黑" w:cs="仿宋_GB2312" w:hint="eastAsia"/>
              </w:rPr>
              <w:t>3.关注当前经济形势，把握农业现代化发展状况和主要任务；</w:t>
            </w:r>
          </w:p>
          <w:p w:rsidR="00806F10" w:rsidRDefault="00F35EA9">
            <w:pPr>
              <w:adjustRightInd w:val="0"/>
              <w:snapToGrid w:val="0"/>
              <w:jc w:val="left"/>
              <w:rPr>
                <w:rFonts w:ascii="仿宋_GB2312" w:eastAsia="仿宋_GB2312" w:hAnsi="微软雅黑" w:cs="Times New Roman"/>
              </w:rPr>
            </w:pPr>
            <w:r>
              <w:rPr>
                <w:rFonts w:ascii="仿宋_GB2312" w:eastAsia="仿宋_GB2312" w:hAnsi="微软雅黑" w:cs="仿宋_GB2312" w:hint="eastAsia"/>
              </w:rPr>
              <w:t>4.正确认识两岸关系的新形势。</w:t>
            </w:r>
          </w:p>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5.了解“一带一路”战略进展。</w:t>
            </w:r>
          </w:p>
        </w:tc>
        <w:tc>
          <w:tcPr>
            <w:tcW w:w="377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rPr>
                <w:rFonts w:ascii="仿宋_GB2312" w:eastAsia="仿宋_GB2312" w:hAnsi="微软雅黑" w:cs="Times New Roman"/>
                <w:szCs w:val="21"/>
              </w:rPr>
            </w:pPr>
            <w:r>
              <w:rPr>
                <w:rFonts w:ascii="仿宋_GB2312" w:eastAsia="仿宋_GB2312" w:hAnsi="微软雅黑" w:cs="仿宋_GB2312" w:hint="eastAsia"/>
              </w:rPr>
              <w:t>1.统一认识，认同党的治国理政新思路；</w:t>
            </w:r>
          </w:p>
          <w:p w:rsidR="00806F10" w:rsidRDefault="00F35EA9">
            <w:pPr>
              <w:adjustRightInd w:val="0"/>
              <w:snapToGrid w:val="0"/>
              <w:rPr>
                <w:rFonts w:ascii="仿宋_GB2312" w:eastAsia="仿宋_GB2312" w:hAnsi="微软雅黑" w:cs="Times New Roman"/>
              </w:rPr>
            </w:pPr>
            <w:r>
              <w:rPr>
                <w:rFonts w:ascii="仿宋_GB2312" w:eastAsia="仿宋_GB2312" w:hAnsi="微软雅黑" w:cs="仿宋_GB2312" w:hint="eastAsia"/>
              </w:rPr>
              <w:t>2.了解改革开放以来，党和国家不断丰富完善的理论、政策体系；</w:t>
            </w:r>
          </w:p>
          <w:p w:rsidR="00806F10" w:rsidRDefault="00F35EA9">
            <w:pPr>
              <w:adjustRightInd w:val="0"/>
              <w:snapToGrid w:val="0"/>
              <w:rPr>
                <w:rFonts w:ascii="仿宋_GB2312" w:eastAsia="仿宋_GB2312" w:hAnsi="微软雅黑" w:cs="Times New Roman"/>
              </w:rPr>
            </w:pPr>
            <w:r>
              <w:rPr>
                <w:rFonts w:ascii="仿宋_GB2312" w:eastAsia="仿宋_GB2312" w:hAnsi="微软雅黑" w:cs="仿宋_GB2312" w:hint="eastAsia"/>
              </w:rPr>
              <w:t>3.凝聚思想达成共识；</w:t>
            </w:r>
          </w:p>
          <w:p w:rsidR="00806F10" w:rsidRDefault="00F35EA9">
            <w:pPr>
              <w:adjustRightInd w:val="0"/>
              <w:snapToGrid w:val="0"/>
              <w:rPr>
                <w:rFonts w:ascii="仿宋_GB2312" w:eastAsia="仿宋_GB2312" w:hAnsi="微软雅黑" w:cs="Times New Roman"/>
                <w:szCs w:val="21"/>
              </w:rPr>
            </w:pPr>
            <w:r>
              <w:rPr>
                <w:rFonts w:ascii="仿宋_GB2312" w:eastAsia="仿宋_GB2312" w:hAnsi="微软雅黑" w:cs="仿宋_GB2312" w:hint="eastAsia"/>
              </w:rPr>
              <w:t>4.了解中国崛起在世界发展中身份的转换。</w:t>
            </w:r>
          </w:p>
        </w:tc>
        <w:tc>
          <w:tcPr>
            <w:tcW w:w="1785"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课堂讲授</w:t>
            </w:r>
          </w:p>
        </w:tc>
        <w:tc>
          <w:tcPr>
            <w:tcW w:w="1273"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仿宋_GB2312" w:eastAsia="仿宋_GB2312" w:hAnsi="微软雅黑" w:cs="Times New Roman"/>
                <w:szCs w:val="21"/>
              </w:rPr>
            </w:pPr>
            <w:r>
              <w:rPr>
                <w:rFonts w:ascii="仿宋_GB2312" w:eastAsia="仿宋_GB2312" w:hAnsi="微软雅黑" w:cs="仿宋_GB2312" w:hint="eastAsia"/>
              </w:rPr>
              <w:t>理论</w:t>
            </w:r>
          </w:p>
          <w:p w:rsidR="00806F10" w:rsidRDefault="00F35EA9">
            <w:pPr>
              <w:adjustRightInd w:val="0"/>
              <w:snapToGrid w:val="0"/>
              <w:jc w:val="center"/>
              <w:rPr>
                <w:rFonts w:ascii="仿宋_GB2312" w:eastAsia="仿宋_GB2312" w:hAnsi="微软雅黑" w:cs="Times New Roman"/>
                <w:szCs w:val="21"/>
              </w:rPr>
            </w:pPr>
            <w:r>
              <w:rPr>
                <w:rFonts w:ascii="仿宋_GB2312" w:eastAsia="仿宋_GB2312" w:hAnsi="微软雅黑" w:cs="仿宋_GB2312" w:hint="eastAsia"/>
              </w:rPr>
              <w:t>8学时</w:t>
            </w:r>
          </w:p>
        </w:tc>
      </w:tr>
      <w:tr w:rsidR="00806F10">
        <w:trPr>
          <w:trHeight w:val="619"/>
          <w:jc w:val="center"/>
        </w:trPr>
        <w:tc>
          <w:tcPr>
            <w:tcW w:w="1279" w:type="dxa"/>
            <w:vMerge/>
            <w:tcBorders>
              <w:top w:val="single" w:sz="4" w:space="0" w:color="auto"/>
              <w:left w:val="single" w:sz="4" w:space="0" w:color="auto"/>
              <w:bottom w:val="single" w:sz="4" w:space="0" w:color="auto"/>
              <w:right w:val="single" w:sz="4" w:space="0" w:color="auto"/>
            </w:tcBorders>
            <w:vAlign w:val="center"/>
          </w:tcPr>
          <w:p w:rsidR="00806F10" w:rsidRDefault="00806F10">
            <w:pPr>
              <w:widowControl/>
              <w:jc w:val="left"/>
              <w:rPr>
                <w:rFonts w:ascii="仿宋_GB2312" w:eastAsia="仿宋_GB2312" w:hAnsi="微软雅黑" w:cs="Times New Roman"/>
                <w:szCs w:val="21"/>
              </w:rPr>
            </w:pPr>
          </w:p>
        </w:tc>
        <w:tc>
          <w:tcPr>
            <w:tcW w:w="1785" w:type="dxa"/>
            <w:vMerge/>
            <w:tcBorders>
              <w:top w:val="single" w:sz="4" w:space="0" w:color="auto"/>
              <w:left w:val="single" w:sz="4" w:space="0" w:color="auto"/>
              <w:bottom w:val="single" w:sz="4" w:space="0" w:color="auto"/>
              <w:right w:val="single" w:sz="4" w:space="0" w:color="auto"/>
            </w:tcBorders>
            <w:vAlign w:val="center"/>
          </w:tcPr>
          <w:p w:rsidR="00806F10" w:rsidRDefault="00806F10">
            <w:pPr>
              <w:widowControl/>
              <w:jc w:val="left"/>
              <w:rPr>
                <w:rFonts w:ascii="仿宋_GB2312" w:eastAsia="仿宋_GB2312" w:hAnsi="微软雅黑" w:cs="Times New Roman"/>
                <w:szCs w:val="21"/>
              </w:rPr>
            </w:pPr>
          </w:p>
        </w:tc>
        <w:tc>
          <w:tcPr>
            <w:tcW w:w="3884"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1.把握政治、经济、文化发展趋势；</w:t>
            </w:r>
          </w:p>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2.关注国内、国际热点；</w:t>
            </w:r>
          </w:p>
        </w:tc>
        <w:tc>
          <w:tcPr>
            <w:tcW w:w="3779"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rPr>
                <w:rFonts w:ascii="仿宋_GB2312" w:eastAsia="仿宋_GB2312" w:hAnsi="微软雅黑" w:cs="仿宋_GB2312"/>
              </w:rPr>
            </w:pPr>
            <w:r>
              <w:rPr>
                <w:rFonts w:ascii="仿宋_GB2312" w:eastAsia="仿宋_GB2312" w:hAnsi="微软雅黑" w:cs="仿宋_GB2312" w:hint="eastAsia"/>
              </w:rPr>
              <w:t>1.关注世界变化中的中国国家利益；</w:t>
            </w:r>
          </w:p>
          <w:p w:rsidR="00806F10" w:rsidRDefault="00F35EA9">
            <w:pPr>
              <w:adjustRightInd w:val="0"/>
              <w:snapToGrid w:val="0"/>
              <w:rPr>
                <w:rFonts w:ascii="仿宋_GB2312" w:eastAsia="仿宋_GB2312" w:hAnsi="微软雅黑" w:cs="Times New Roman"/>
                <w:szCs w:val="21"/>
              </w:rPr>
            </w:pPr>
            <w:r>
              <w:rPr>
                <w:rFonts w:ascii="仿宋_GB2312" w:eastAsia="仿宋_GB2312" w:hAnsi="微软雅黑" w:cs="仿宋_GB2312" w:hint="eastAsia"/>
              </w:rPr>
              <w:t>2.激发社会责任，国家意识与爱党情怀。</w:t>
            </w:r>
          </w:p>
        </w:tc>
        <w:tc>
          <w:tcPr>
            <w:tcW w:w="1785"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left"/>
              <w:rPr>
                <w:rFonts w:ascii="仿宋_GB2312" w:eastAsia="仿宋_GB2312" w:hAnsi="微软雅黑" w:cs="Times New Roman"/>
                <w:szCs w:val="21"/>
              </w:rPr>
            </w:pPr>
            <w:r>
              <w:rPr>
                <w:rFonts w:ascii="仿宋_GB2312" w:eastAsia="仿宋_GB2312" w:hAnsi="微软雅黑" w:cs="仿宋_GB2312" w:hint="eastAsia"/>
              </w:rPr>
              <w:t>课外实践</w:t>
            </w:r>
          </w:p>
        </w:tc>
        <w:tc>
          <w:tcPr>
            <w:tcW w:w="1273" w:type="dxa"/>
            <w:tcBorders>
              <w:top w:val="single" w:sz="4" w:space="0" w:color="auto"/>
              <w:left w:val="single" w:sz="4" w:space="0" w:color="auto"/>
              <w:bottom w:val="single" w:sz="4" w:space="0" w:color="auto"/>
              <w:right w:val="single" w:sz="4" w:space="0" w:color="auto"/>
            </w:tcBorders>
            <w:vAlign w:val="center"/>
          </w:tcPr>
          <w:p w:rsidR="00806F10" w:rsidRDefault="00F35EA9">
            <w:pPr>
              <w:adjustRightInd w:val="0"/>
              <w:snapToGrid w:val="0"/>
              <w:jc w:val="center"/>
              <w:rPr>
                <w:rFonts w:ascii="仿宋_GB2312" w:eastAsia="仿宋_GB2312" w:hAnsi="微软雅黑" w:cs="Times New Roman"/>
                <w:szCs w:val="21"/>
              </w:rPr>
            </w:pPr>
            <w:r>
              <w:rPr>
                <w:rFonts w:ascii="仿宋_GB2312" w:eastAsia="仿宋_GB2312" w:hAnsi="微软雅黑" w:cs="仿宋_GB2312" w:hint="eastAsia"/>
              </w:rPr>
              <w:t>实践</w:t>
            </w:r>
          </w:p>
          <w:p w:rsidR="00806F10" w:rsidRDefault="00F35EA9">
            <w:pPr>
              <w:adjustRightInd w:val="0"/>
              <w:snapToGrid w:val="0"/>
              <w:jc w:val="center"/>
              <w:rPr>
                <w:rFonts w:ascii="仿宋_GB2312" w:eastAsia="仿宋_GB2312" w:hAnsi="微软雅黑" w:cs="Times New Roman"/>
                <w:szCs w:val="21"/>
              </w:rPr>
            </w:pPr>
            <w:r>
              <w:rPr>
                <w:rFonts w:ascii="仿宋_GB2312" w:eastAsia="仿宋_GB2312" w:hAnsi="微软雅黑" w:cs="仿宋_GB2312" w:hint="eastAsia"/>
              </w:rPr>
              <w:t>8学时</w:t>
            </w:r>
          </w:p>
        </w:tc>
      </w:tr>
    </w:tbl>
    <w:p w:rsidR="00806F10" w:rsidRDefault="00F35EA9" w:rsidP="00B90D3F">
      <w:pPr>
        <w:spacing w:beforeLines="50" w:afterLines="50" w:line="360" w:lineRule="auto"/>
        <w:ind w:firstLineChars="150" w:firstLine="361"/>
        <w:jc w:val="left"/>
        <w:rPr>
          <w:rFonts w:ascii="仿宋_GB2312" w:eastAsia="仿宋_GB2312" w:hAnsi="黑体" w:cs="Times New Roman"/>
          <w:sz w:val="24"/>
          <w:szCs w:val="24"/>
        </w:rPr>
      </w:pPr>
      <w:r>
        <w:rPr>
          <w:rFonts w:ascii="仿宋" w:eastAsia="仿宋" w:hAnsi="仿宋" w:cs="仿宋" w:hint="eastAsia"/>
          <w:b/>
          <w:bCs/>
          <w:sz w:val="24"/>
          <w:szCs w:val="24"/>
        </w:rPr>
        <w:t>注：</w:t>
      </w:r>
      <w:r>
        <w:rPr>
          <w:rFonts w:ascii="仿宋" w:eastAsia="仿宋" w:hAnsi="仿宋" w:cs="仿宋" w:hint="eastAsia"/>
          <w:sz w:val="24"/>
          <w:szCs w:val="24"/>
        </w:rPr>
        <w:t>因</w:t>
      </w:r>
      <w:r>
        <w:rPr>
          <w:rFonts w:ascii="仿宋_GB2312" w:eastAsia="仿宋_GB2312" w:hAnsi="黑体" w:cs="仿宋_GB2312" w:hint="eastAsia"/>
          <w:sz w:val="24"/>
          <w:szCs w:val="24"/>
        </w:rPr>
        <w:t>课程的特殊性，教育部社科司每半年颁布一次高校形势与政策课教育教学要点。为了确保形势与政策课作用的充分发挥，学院将根据教育部教育教学要点就教学具体内容作出及时调整。</w:t>
      </w:r>
    </w:p>
    <w:p w:rsidR="00806F10" w:rsidRDefault="00806F10">
      <w:pPr>
        <w:widowControl/>
        <w:spacing w:line="360" w:lineRule="auto"/>
        <w:jc w:val="left"/>
        <w:rPr>
          <w:rFonts w:ascii="仿宋_GB2312" w:eastAsia="仿宋_GB2312" w:hAnsi="黑体" w:cs="Times New Roman"/>
          <w:kern w:val="0"/>
          <w:sz w:val="24"/>
          <w:szCs w:val="24"/>
        </w:rPr>
        <w:sectPr w:rsidR="00806F10">
          <w:pgSz w:w="16838" w:h="11906" w:orient="landscape"/>
          <w:pgMar w:top="1797" w:right="1440" w:bottom="1797" w:left="1440" w:header="851" w:footer="992" w:gutter="0"/>
          <w:cols w:space="720"/>
          <w:docGrid w:type="lines" w:linePitch="312"/>
        </w:sectPr>
      </w:pPr>
    </w:p>
    <w:p w:rsidR="00806F10" w:rsidRDefault="00F35EA9" w:rsidP="00B90D3F">
      <w:pPr>
        <w:spacing w:beforeLines="50" w:afterLines="50" w:line="360" w:lineRule="auto"/>
        <w:ind w:firstLineChars="150" w:firstLine="422"/>
        <w:jc w:val="left"/>
        <w:rPr>
          <w:rFonts w:ascii="黑体" w:eastAsia="黑体" w:hAnsi="黑体" w:cs="Times New Roman"/>
          <w:b/>
          <w:bCs/>
          <w:sz w:val="28"/>
          <w:szCs w:val="28"/>
        </w:rPr>
      </w:pPr>
      <w:r>
        <w:rPr>
          <w:rFonts w:ascii="黑体" w:eastAsia="黑体" w:hAnsi="黑体" w:cs="黑体" w:hint="eastAsia"/>
          <w:b/>
          <w:bCs/>
          <w:sz w:val="28"/>
          <w:szCs w:val="28"/>
        </w:rPr>
        <w:lastRenderedPageBreak/>
        <w:t>四、教学目标达成度评价</w:t>
      </w:r>
    </w:p>
    <w:p w:rsidR="00806F10" w:rsidRDefault="00F35EA9">
      <w:pPr>
        <w:spacing w:line="360" w:lineRule="auto"/>
        <w:ind w:firstLine="482"/>
        <w:rPr>
          <w:rFonts w:ascii="仿宋_GB2312" w:eastAsia="仿宋_GB2312" w:hAnsi="微软雅黑" w:cs="Times New Roman"/>
          <w:sz w:val="24"/>
          <w:szCs w:val="24"/>
        </w:rPr>
      </w:pPr>
      <w:r>
        <w:rPr>
          <w:rFonts w:ascii="仿宋_GB2312" w:eastAsia="仿宋_GB2312" w:hAnsi="微软雅黑" w:cs="仿宋_GB2312" w:hint="eastAsia"/>
          <w:sz w:val="24"/>
          <w:szCs w:val="24"/>
        </w:rPr>
        <w:t>本课程共4个教学目标。教学目标的实现通过书面作业、课堂互动、课堂考勤等进行观测、考评。</w:t>
      </w:r>
    </w:p>
    <w:p w:rsidR="00806F10" w:rsidRDefault="00F35EA9" w:rsidP="00B90D3F">
      <w:pPr>
        <w:spacing w:beforeLines="50" w:afterLines="50" w:line="460" w:lineRule="exact"/>
        <w:ind w:firstLineChars="147" w:firstLine="413"/>
        <w:rPr>
          <w:rFonts w:ascii="黑体" w:eastAsia="黑体" w:hAnsi="黑体" w:cs="Times New Roman"/>
          <w:b/>
          <w:bCs/>
          <w:sz w:val="28"/>
          <w:szCs w:val="28"/>
        </w:rPr>
      </w:pPr>
      <w:r>
        <w:rPr>
          <w:rFonts w:ascii="黑体" w:eastAsia="黑体" w:hAnsi="黑体" w:cs="黑体" w:hint="eastAsia"/>
          <w:b/>
          <w:bCs/>
          <w:sz w:val="28"/>
          <w:szCs w:val="28"/>
        </w:rPr>
        <w:t>五、成绩评定</w:t>
      </w:r>
    </w:p>
    <w:p w:rsidR="00806F10" w:rsidRDefault="00F35EA9">
      <w:pPr>
        <w:spacing w:line="360" w:lineRule="auto"/>
        <w:ind w:firstLineChars="200" w:firstLine="48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1.考核组成：</w:t>
      </w:r>
    </w:p>
    <w:p w:rsidR="00806F10" w:rsidRDefault="00F35EA9">
      <w:pPr>
        <w:spacing w:line="360" w:lineRule="auto"/>
        <w:ind w:firstLineChars="300" w:firstLine="72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平时成绩：50分</w:t>
      </w:r>
    </w:p>
    <w:p w:rsidR="00806F10" w:rsidRDefault="00F35EA9">
      <w:pPr>
        <w:spacing w:line="360" w:lineRule="auto"/>
        <w:ind w:firstLineChars="300" w:firstLine="72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作业成绩：50分</w:t>
      </w:r>
    </w:p>
    <w:p w:rsidR="00806F10" w:rsidRDefault="00F35EA9">
      <w:pPr>
        <w:spacing w:line="360" w:lineRule="auto"/>
        <w:ind w:firstLineChars="200" w:firstLine="48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2.考核内容：</w:t>
      </w:r>
    </w:p>
    <w:p w:rsidR="00806F10" w:rsidRDefault="00F35EA9">
      <w:pPr>
        <w:spacing w:line="360" w:lineRule="auto"/>
        <w:ind w:firstLineChars="200" w:firstLine="480"/>
        <w:jc w:val="left"/>
        <w:rPr>
          <w:rFonts w:ascii="仿宋_GB2312" w:eastAsia="仿宋_GB2312" w:hAnsi="微软雅黑" w:cs="Times New Roman"/>
          <w:sz w:val="24"/>
          <w:szCs w:val="24"/>
        </w:rPr>
      </w:pPr>
      <w:r>
        <w:rPr>
          <w:rFonts w:ascii="仿宋_GB2312" w:eastAsia="仿宋_GB2312" w:hAnsi="微软雅黑" w:cs="仿宋_GB2312" w:hint="eastAsia"/>
          <w:sz w:val="24"/>
          <w:szCs w:val="24"/>
        </w:rPr>
        <w:t>平时成绩：将课堂出勤，课堂参与、学习态度等作为观测点，主讲教师给出成绩；</w:t>
      </w:r>
    </w:p>
    <w:p w:rsidR="00806F10" w:rsidRDefault="00F35EA9">
      <w:pPr>
        <w:spacing w:line="360" w:lineRule="auto"/>
        <w:ind w:firstLine="482"/>
        <w:rPr>
          <w:rFonts w:ascii="仿宋_GB2312" w:eastAsia="仿宋_GB2312" w:hAnsi="微软雅黑" w:cs="Times New Roman"/>
          <w:sz w:val="24"/>
          <w:szCs w:val="24"/>
        </w:rPr>
      </w:pPr>
      <w:r>
        <w:rPr>
          <w:rFonts w:ascii="仿宋_GB2312" w:eastAsia="仿宋_GB2312" w:hAnsi="微软雅黑" w:cs="仿宋_GB2312" w:hint="eastAsia"/>
          <w:sz w:val="24"/>
          <w:szCs w:val="24"/>
        </w:rPr>
        <w:t>作业成绩：结合讲授主题、社会热点、社会实践等内容，撰写不少于2000字的时事评论和热点问题分析的小论文。</w:t>
      </w:r>
    </w:p>
    <w:p w:rsidR="00806F10" w:rsidRDefault="00F35EA9" w:rsidP="00B90D3F">
      <w:pPr>
        <w:spacing w:beforeLines="50" w:afterLines="50" w:line="460" w:lineRule="exact"/>
        <w:ind w:firstLineChars="147" w:firstLine="413"/>
        <w:rPr>
          <w:rFonts w:ascii="黑体" w:eastAsia="黑体" w:hAnsi="黑体" w:cs="Times New Roman"/>
          <w:b/>
          <w:bCs/>
          <w:sz w:val="28"/>
          <w:szCs w:val="28"/>
        </w:rPr>
      </w:pPr>
      <w:r>
        <w:rPr>
          <w:rFonts w:ascii="黑体" w:eastAsia="黑体" w:hAnsi="黑体" w:cs="黑体" w:hint="eastAsia"/>
          <w:b/>
          <w:bCs/>
          <w:sz w:val="28"/>
          <w:szCs w:val="28"/>
        </w:rPr>
        <w:t>六、参考教材与资料</w:t>
      </w:r>
    </w:p>
    <w:p w:rsidR="00806F10" w:rsidRDefault="00F35EA9">
      <w:pPr>
        <w:spacing w:line="360" w:lineRule="auto"/>
        <w:ind w:firstLine="482"/>
        <w:rPr>
          <w:rFonts w:ascii="仿宋_GB2312" w:eastAsia="仿宋_GB2312" w:hAnsi="微软雅黑" w:cs="Times New Roman"/>
          <w:sz w:val="24"/>
          <w:szCs w:val="24"/>
        </w:rPr>
      </w:pPr>
      <w:r>
        <w:rPr>
          <w:rFonts w:ascii="仿宋_GB2312" w:eastAsia="仿宋_GB2312" w:hAnsi="微软雅黑" w:cs="仿宋_GB2312" w:hint="eastAsia"/>
          <w:sz w:val="24"/>
          <w:szCs w:val="24"/>
        </w:rPr>
        <w:t>1.人民日报、光明日报等主流媒体。</w:t>
      </w:r>
    </w:p>
    <w:p w:rsidR="00806F10" w:rsidRDefault="00F35EA9">
      <w:pPr>
        <w:spacing w:line="360" w:lineRule="auto"/>
        <w:ind w:firstLine="482"/>
        <w:rPr>
          <w:rFonts w:ascii="仿宋_GB2312" w:eastAsia="仿宋_GB2312" w:hAnsi="微软雅黑" w:cs="Times New Roman"/>
          <w:sz w:val="24"/>
          <w:szCs w:val="24"/>
        </w:rPr>
      </w:pPr>
      <w:r>
        <w:rPr>
          <w:rFonts w:ascii="仿宋_GB2312" w:eastAsia="仿宋_GB2312" w:hAnsi="微软雅黑" w:cs="仿宋_GB2312" w:hint="eastAsia"/>
          <w:sz w:val="24"/>
          <w:szCs w:val="24"/>
        </w:rPr>
        <w:t>2.高校“形势与政策“教育教学要点，教育部社科司。</w:t>
      </w:r>
    </w:p>
    <w:p w:rsidR="00806F10" w:rsidRDefault="00F35EA9">
      <w:pPr>
        <w:spacing w:line="360" w:lineRule="auto"/>
        <w:ind w:firstLine="482"/>
        <w:rPr>
          <w:rFonts w:ascii="仿宋_GB2312" w:eastAsia="仿宋_GB2312" w:hAnsi="微软雅黑" w:cs="Times New Roman"/>
          <w:sz w:val="24"/>
          <w:szCs w:val="24"/>
        </w:rPr>
      </w:pPr>
      <w:r>
        <w:rPr>
          <w:rFonts w:ascii="仿宋_GB2312" w:eastAsia="仿宋_GB2312" w:hAnsi="微软雅黑" w:cs="仿宋_GB2312" w:hint="eastAsia"/>
          <w:sz w:val="24"/>
          <w:szCs w:val="24"/>
        </w:rPr>
        <w:t>3.半月谈。</w:t>
      </w:r>
    </w:p>
    <w:p w:rsidR="00806F10" w:rsidRDefault="00F35EA9">
      <w:pPr>
        <w:spacing w:line="360" w:lineRule="auto"/>
        <w:ind w:firstLine="482"/>
        <w:rPr>
          <w:rFonts w:ascii="仿宋_GB2312" w:eastAsia="仿宋_GB2312" w:hAnsi="微软雅黑" w:cs="Times New Roman"/>
          <w:sz w:val="24"/>
          <w:szCs w:val="24"/>
        </w:rPr>
      </w:pPr>
      <w:r>
        <w:rPr>
          <w:rFonts w:ascii="仿宋_GB2312" w:eastAsia="仿宋_GB2312" w:hAnsi="微软雅黑" w:cs="仿宋_GB2312" w:hint="eastAsia"/>
          <w:sz w:val="24"/>
          <w:szCs w:val="24"/>
        </w:rPr>
        <w:t>4.时事报告(大学生版)，中宣部时事报告杂志社半月谈。</w:t>
      </w:r>
    </w:p>
    <w:p w:rsidR="00806F10" w:rsidRDefault="00F35EA9">
      <w:pPr>
        <w:spacing w:line="360" w:lineRule="auto"/>
        <w:ind w:firstLine="482"/>
        <w:rPr>
          <w:rFonts w:ascii="仿宋_GB2312" w:eastAsia="仿宋_GB2312" w:hAnsi="微软雅黑" w:cs="Times New Roman"/>
          <w:sz w:val="24"/>
          <w:szCs w:val="24"/>
        </w:rPr>
      </w:pPr>
      <w:r>
        <w:rPr>
          <w:rFonts w:ascii="仿宋_GB2312" w:eastAsia="仿宋_GB2312" w:hAnsi="微软雅黑" w:cs="仿宋_GB2312" w:hint="eastAsia"/>
          <w:sz w:val="24"/>
          <w:szCs w:val="24"/>
        </w:rPr>
        <w:t>5.教育部的时事VCD等。</w:t>
      </w:r>
    </w:p>
    <w:p w:rsidR="00806F10" w:rsidRDefault="00806F10">
      <w:pPr>
        <w:spacing w:line="360" w:lineRule="auto"/>
        <w:ind w:firstLine="482"/>
        <w:rPr>
          <w:rFonts w:ascii="仿宋_GB2312" w:eastAsia="仿宋_GB2312" w:hAnsi="微软雅黑" w:cs="Times New Roman"/>
          <w:sz w:val="24"/>
          <w:szCs w:val="24"/>
        </w:rPr>
      </w:pPr>
    </w:p>
    <w:p w:rsidR="00806F10" w:rsidRDefault="00806F10">
      <w:pPr>
        <w:spacing w:line="360" w:lineRule="auto"/>
        <w:ind w:firstLine="482"/>
        <w:rPr>
          <w:rFonts w:ascii="仿宋_GB2312" w:eastAsia="仿宋_GB2312" w:hAnsi="微软雅黑" w:cs="Times New Roman"/>
          <w:sz w:val="24"/>
          <w:szCs w:val="24"/>
        </w:rPr>
      </w:pPr>
    </w:p>
    <w:p w:rsidR="00806F10" w:rsidRDefault="00806F10">
      <w:pPr>
        <w:pStyle w:val="a4"/>
        <w:spacing w:line="460" w:lineRule="exact"/>
        <w:ind w:left="5880"/>
        <w:rPr>
          <w:rFonts w:ascii="黑体" w:eastAsia="黑体" w:hAnsi="黑体" w:cs="Times New Roman"/>
          <w:sz w:val="28"/>
          <w:szCs w:val="28"/>
        </w:rPr>
      </w:pPr>
    </w:p>
    <w:p w:rsidR="00806F10" w:rsidRDefault="00F35EA9">
      <w:pPr>
        <w:pStyle w:val="a4"/>
        <w:spacing w:line="460" w:lineRule="exact"/>
        <w:ind w:left="5880"/>
        <w:rPr>
          <w:rFonts w:ascii="黑体" w:eastAsia="黑体" w:hAnsi="黑体" w:cs="Times New Roman"/>
          <w:sz w:val="28"/>
          <w:szCs w:val="28"/>
        </w:rPr>
      </w:pPr>
      <w:r>
        <w:rPr>
          <w:rFonts w:ascii="黑体" w:eastAsia="黑体" w:hAnsi="黑体" w:cs="黑体" w:hint="eastAsia"/>
          <w:sz w:val="28"/>
          <w:szCs w:val="28"/>
        </w:rPr>
        <w:t>制定人： 陈树湘</w:t>
      </w:r>
    </w:p>
    <w:p w:rsidR="00806F10" w:rsidRDefault="00F35EA9">
      <w:pPr>
        <w:pStyle w:val="a4"/>
        <w:spacing w:line="460" w:lineRule="exact"/>
        <w:ind w:left="5880"/>
        <w:rPr>
          <w:rFonts w:ascii="黑体" w:eastAsia="黑体" w:hAnsi="黑体" w:cs="黑体"/>
          <w:sz w:val="28"/>
          <w:szCs w:val="28"/>
        </w:rPr>
      </w:pPr>
      <w:r>
        <w:rPr>
          <w:rFonts w:ascii="黑体" w:eastAsia="黑体" w:hAnsi="黑体" w:cs="黑体" w:hint="eastAsia"/>
          <w:sz w:val="28"/>
          <w:szCs w:val="28"/>
        </w:rPr>
        <w:t xml:space="preserve">审核人：姜强强 </w:t>
      </w:r>
    </w:p>
    <w:p w:rsidR="00806F10" w:rsidRDefault="00F35EA9">
      <w:pPr>
        <w:pStyle w:val="a4"/>
        <w:spacing w:line="460" w:lineRule="exact"/>
        <w:ind w:leftChars="2800" w:left="5880" w:firstLineChars="250" w:firstLine="700"/>
        <w:rPr>
          <w:rFonts w:ascii="黑体" w:eastAsia="黑体" w:hAnsi="黑体" w:cs="Times New Roman"/>
          <w:color w:val="002060"/>
          <w:sz w:val="28"/>
          <w:szCs w:val="28"/>
        </w:rPr>
      </w:pPr>
      <w:r>
        <w:rPr>
          <w:rFonts w:ascii="黑体" w:eastAsia="黑体" w:hAnsi="黑体" w:cs="黑体" w:hint="eastAsia"/>
          <w:sz w:val="28"/>
          <w:szCs w:val="28"/>
        </w:rPr>
        <w:t>2016年12月</w:t>
      </w:r>
    </w:p>
    <w:p w:rsidR="00806F10" w:rsidRDefault="00F35EA9">
      <w:pPr>
        <w:pStyle w:val="af"/>
        <w:spacing w:before="120" w:after="120"/>
      </w:pPr>
      <w:r>
        <w:rPr>
          <w:color w:val="002060"/>
          <w:sz w:val="28"/>
          <w:szCs w:val="28"/>
        </w:rPr>
        <w:br w:type="page"/>
      </w:r>
    </w:p>
    <w:p w:rsidR="00806F10" w:rsidRDefault="00F35EA9">
      <w:pPr>
        <w:pStyle w:val="1"/>
        <w:spacing w:before="120" w:after="120"/>
        <w:rPr>
          <w:rFonts w:hint="default"/>
        </w:rPr>
      </w:pPr>
      <w:bookmarkStart w:id="7" w:name="_Toc25615"/>
      <w:bookmarkStart w:id="8" w:name="_Toc26999"/>
      <w:bookmarkStart w:id="9" w:name="_Toc737"/>
      <w:bookmarkStart w:id="10" w:name="_Toc477463381"/>
      <w:bookmarkStart w:id="11" w:name="_Toc23852"/>
      <w:bookmarkStart w:id="12" w:name="_Toc477770754"/>
      <w:r>
        <w:lastRenderedPageBreak/>
        <w:t>《思想道德修养与法律基础》课程教学大纲</w:t>
      </w:r>
      <w:bookmarkEnd w:id="7"/>
      <w:bookmarkEnd w:id="8"/>
      <w:bookmarkEnd w:id="9"/>
      <w:bookmarkEnd w:id="10"/>
      <w:bookmarkEnd w:id="11"/>
      <w:bookmarkEnd w:id="12"/>
    </w:p>
    <w:p w:rsidR="00806F10" w:rsidRDefault="00F35EA9" w:rsidP="00B90D3F">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806F10">
        <w:trPr>
          <w:trHeight w:val="620"/>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思想道德修养与法律基础</w:t>
            </w:r>
          </w:p>
        </w:tc>
      </w:tr>
      <w:tr w:rsidR="00806F10">
        <w:trPr>
          <w:trHeight w:val="614"/>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通识通修</w:t>
            </w:r>
            <w:r w:rsidR="00BB231B">
              <w:rPr>
                <w:rFonts w:ascii="仿宋_GB2312" w:eastAsia="仿宋_GB2312" w:hAnsi="微软雅黑" w:hint="eastAsia"/>
                <w:sz w:val="24"/>
                <w:szCs w:val="24"/>
              </w:rPr>
              <w:t>平台</w:t>
            </w:r>
            <w:r>
              <w:rPr>
                <w:rFonts w:ascii="仿宋_GB2312" w:eastAsia="仿宋_GB2312" w:hAnsi="微软雅黑" w:hint="eastAsia"/>
                <w:sz w:val="24"/>
                <w:szCs w:val="24"/>
              </w:rPr>
              <w:t>必修</w:t>
            </w:r>
          </w:p>
        </w:tc>
      </w:tr>
      <w:tr w:rsidR="00806F10">
        <w:trPr>
          <w:trHeight w:val="608"/>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303B1103</w:t>
            </w:r>
          </w:p>
        </w:tc>
      </w:tr>
      <w:tr w:rsidR="00806F10">
        <w:trPr>
          <w:trHeight w:val="616"/>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w:t>
            </w:r>
          </w:p>
        </w:tc>
      </w:tr>
      <w:tr w:rsidR="00806F10">
        <w:trPr>
          <w:trHeight w:val="596"/>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32理论课时+16实践学时</w:t>
            </w:r>
          </w:p>
        </w:tc>
      </w:tr>
      <w:tr w:rsidR="00806F10">
        <w:trPr>
          <w:trHeight w:val="632"/>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无</w:t>
            </w:r>
          </w:p>
        </w:tc>
      </w:tr>
      <w:tr w:rsidR="00806F10">
        <w:trPr>
          <w:trHeight w:val="599"/>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岑乾明</w:t>
            </w:r>
          </w:p>
        </w:tc>
      </w:tr>
    </w:tbl>
    <w:p w:rsidR="00806F10" w:rsidRDefault="00F35EA9" w:rsidP="00B90D3F">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p>
    <w:p w:rsidR="00806F10" w:rsidRDefault="00F35EA9">
      <w:pPr>
        <w:numPr>
          <w:ilvl w:val="0"/>
          <w:numId w:val="1"/>
        </w:num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了解大学生活特点，顺利实现由中学生活向大学生活的过渡。</w:t>
      </w:r>
    </w:p>
    <w:p w:rsidR="00806F10" w:rsidRDefault="00F35EA9">
      <w:pPr>
        <w:numPr>
          <w:ilvl w:val="0"/>
          <w:numId w:val="1"/>
        </w:num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树立崇高的人生理想，理解并牢固马克思主义科学信仰和中国特色社会主义共同理想，激发起为民族振兴、国家富强而发愤学习的责任感。</w:t>
      </w:r>
    </w:p>
    <w:p w:rsidR="00806F10" w:rsidRDefault="00F35EA9">
      <w:pPr>
        <w:numPr>
          <w:ilvl w:val="0"/>
          <w:numId w:val="1"/>
        </w:num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理解并弘扬中国精神，继承和发扬中华传统美德，做忠诚的爱国者和勇于创新的实践者。</w:t>
      </w:r>
    </w:p>
    <w:p w:rsidR="00806F10" w:rsidRDefault="00F35EA9">
      <w:pPr>
        <w:numPr>
          <w:ilvl w:val="0"/>
          <w:numId w:val="1"/>
        </w:num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正确认识个人与社会的关系，有健康的心理素质，能与他人、社会和谐相处，树立以集体主义为核心的人生观，实现最大的人生价值。</w:t>
      </w:r>
    </w:p>
    <w:p w:rsidR="00806F10" w:rsidRDefault="00F35EA9">
      <w:pPr>
        <w:numPr>
          <w:ilvl w:val="0"/>
          <w:numId w:val="1"/>
        </w:num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了解道德理论，继承和弘扬中华传统美德和中国革命道德，有正确的道德判断力和道德责任感，形成良好的道德品质，引领社会形成积极向上的道德风尚。</w:t>
      </w:r>
    </w:p>
    <w:p w:rsidR="00806F10" w:rsidRDefault="00F35EA9">
      <w:pPr>
        <w:numPr>
          <w:ilvl w:val="0"/>
          <w:numId w:val="1"/>
        </w:num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掌握公共生活、职业生活与家庭生活中的道德规范，养成良好的行为习惯，能够在社会起到垂范作用。</w:t>
      </w:r>
    </w:p>
    <w:p w:rsidR="00806F10" w:rsidRDefault="00F35EA9">
      <w:pPr>
        <w:numPr>
          <w:ilvl w:val="0"/>
          <w:numId w:val="1"/>
        </w:num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深刻理解宪法基本原则和制度，正确认识社会主义法律的本质特征和重要作用，做社会主义法制体系建设的参与者与维护者。</w:t>
      </w:r>
    </w:p>
    <w:p w:rsidR="00806F10" w:rsidRDefault="00F35EA9">
      <w:pPr>
        <w:numPr>
          <w:ilvl w:val="0"/>
          <w:numId w:val="1"/>
        </w:num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了解基本的法律知识，增强法律意识，树立法治观念，培养法治思维。树立正确的权利观和义务观，具备较高的法律素质，用法律解决问题。</w:t>
      </w:r>
    </w:p>
    <w:p w:rsidR="00806F10" w:rsidRDefault="00F35EA9">
      <w:pPr>
        <w:numPr>
          <w:ilvl w:val="0"/>
          <w:numId w:val="1"/>
        </w:num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lastRenderedPageBreak/>
        <w:t>不断加强自我修养、追求人格的完美，成长为“有理想、有道德、有文化、有纪律”，献身于有中国特色社会主义事业的建设者和接班人。</w:t>
      </w:r>
    </w:p>
    <w:p w:rsidR="00806F10" w:rsidRDefault="00F35EA9" w:rsidP="00B90D3F">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t>课程目标对毕业要求的支撑关系表</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1"/>
        <w:gridCol w:w="5298"/>
        <w:gridCol w:w="1841"/>
      </w:tblGrid>
      <w:tr w:rsidR="00806F10">
        <w:trPr>
          <w:trHeight w:val="622"/>
          <w:jc w:val="center"/>
        </w:trPr>
        <w:tc>
          <w:tcPr>
            <w:tcW w:w="1501"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5298"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1841"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20" w:lineRule="exact"/>
              <w:ind w:leftChars="50" w:left="105" w:rightChars="50" w:right="105" w:firstLineChars="0" w:firstLine="0"/>
              <w:jc w:val="center"/>
              <w:rPr>
                <w:rFonts w:ascii="黑体" w:eastAsia="黑体" w:hAnsi="黑体" w:cs="宋体"/>
                <w:b/>
                <w:sz w:val="24"/>
                <w:szCs w:val="24"/>
              </w:rPr>
            </w:pPr>
            <w:r>
              <w:rPr>
                <w:rFonts w:ascii="黑体" w:eastAsia="黑体" w:hAnsi="黑体" w:cs="宋体" w:hint="eastAsia"/>
                <w:b/>
                <w:sz w:val="24"/>
                <w:szCs w:val="24"/>
              </w:rPr>
              <w:t>支撑的课程目标</w:t>
            </w:r>
          </w:p>
        </w:tc>
      </w:tr>
      <w:tr w:rsidR="00806F10">
        <w:trPr>
          <w:trHeight w:val="542"/>
          <w:jc w:val="center"/>
        </w:trPr>
        <w:tc>
          <w:tcPr>
            <w:tcW w:w="1501" w:type="dxa"/>
            <w:vMerge w:val="restart"/>
            <w:tcBorders>
              <w:top w:val="single" w:sz="4" w:space="0" w:color="auto"/>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w:t>
            </w:r>
            <w:r>
              <w:rPr>
                <w:rFonts w:ascii="仿宋_GB2312" w:eastAsia="仿宋_GB2312" w:hAnsi="宋体" w:cs="宋体"/>
                <w:color w:val="000000"/>
              </w:rPr>
              <w:t>.品行</w:t>
            </w:r>
            <w:r>
              <w:rPr>
                <w:rFonts w:ascii="仿宋_GB2312" w:eastAsia="仿宋_GB2312" w:hAnsi="宋体" w:cs="宋体" w:hint="eastAsia"/>
                <w:color w:val="000000"/>
              </w:rPr>
              <w:t>方面</w:t>
            </w:r>
          </w:p>
        </w:tc>
        <w:tc>
          <w:tcPr>
            <w:tcW w:w="5298" w:type="dxa"/>
            <w:tcBorders>
              <w:top w:val="single" w:sz="4" w:space="0" w:color="auto"/>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w:t>
            </w:r>
            <w:r>
              <w:rPr>
                <w:rFonts w:ascii="仿宋_GB2312" w:eastAsia="仿宋_GB2312" w:hAnsi="宋体" w:cs="宋体"/>
                <w:color w:val="000000"/>
              </w:rPr>
              <w:t>1具有坚定正确的政治方向</w:t>
            </w:r>
          </w:p>
        </w:tc>
        <w:tc>
          <w:tcPr>
            <w:tcW w:w="1841" w:type="dxa"/>
            <w:tcBorders>
              <w:top w:val="single" w:sz="4" w:space="0" w:color="auto"/>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r>
      <w:tr w:rsidR="00806F10">
        <w:trPr>
          <w:trHeight w:val="541"/>
          <w:jc w:val="center"/>
        </w:trPr>
        <w:tc>
          <w:tcPr>
            <w:tcW w:w="1501" w:type="dxa"/>
            <w:vMerge/>
            <w:tcBorders>
              <w:left w:val="single" w:sz="4" w:space="0" w:color="auto"/>
              <w:right w:val="single" w:sz="4" w:space="0" w:color="auto"/>
            </w:tcBorders>
            <w:vAlign w:val="center"/>
          </w:tcPr>
          <w:p w:rsidR="00806F10" w:rsidRDefault="00806F10">
            <w:pPr>
              <w:spacing w:line="300" w:lineRule="exact"/>
              <w:ind w:leftChars="50" w:left="105" w:rightChars="50" w:right="105"/>
              <w:rPr>
                <w:rFonts w:ascii="仿宋_GB2312" w:eastAsia="仿宋_GB2312" w:hAnsi="宋体" w:cs="宋体"/>
                <w:color w:val="000000"/>
                <w:szCs w:val="21"/>
              </w:rPr>
            </w:pPr>
          </w:p>
        </w:tc>
        <w:tc>
          <w:tcPr>
            <w:tcW w:w="5298" w:type="dxa"/>
            <w:tcBorders>
              <w:top w:val="single" w:sz="4" w:space="0" w:color="auto"/>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1-2</w:t>
            </w:r>
            <w:r>
              <w:rPr>
                <w:rFonts w:ascii="仿宋_GB2312" w:eastAsia="仿宋_GB2312" w:hAnsi="宋体" w:cs="宋体"/>
                <w:color w:val="000000"/>
              </w:rPr>
              <w:t>具有敬业进取、遵纪守法、团结合作的品质</w:t>
            </w:r>
          </w:p>
        </w:tc>
        <w:tc>
          <w:tcPr>
            <w:tcW w:w="1841" w:type="dxa"/>
            <w:tcBorders>
              <w:top w:val="single" w:sz="4" w:space="0" w:color="auto"/>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课程目标4、7、8</w:t>
            </w:r>
          </w:p>
        </w:tc>
      </w:tr>
      <w:tr w:rsidR="00806F10">
        <w:trPr>
          <w:trHeight w:val="507"/>
          <w:jc w:val="center"/>
        </w:trPr>
        <w:tc>
          <w:tcPr>
            <w:tcW w:w="1501" w:type="dxa"/>
            <w:vMerge/>
            <w:tcBorders>
              <w:left w:val="single" w:sz="4" w:space="0" w:color="auto"/>
              <w:right w:val="single" w:sz="4" w:space="0" w:color="auto"/>
            </w:tcBorders>
            <w:vAlign w:val="center"/>
          </w:tcPr>
          <w:p w:rsidR="00806F10" w:rsidRDefault="00806F10">
            <w:pPr>
              <w:spacing w:line="300" w:lineRule="exact"/>
              <w:ind w:leftChars="50" w:left="105" w:rightChars="50" w:right="105"/>
              <w:rPr>
                <w:rFonts w:ascii="仿宋_GB2312" w:eastAsia="仿宋_GB2312" w:hAnsi="宋体" w:cs="宋体"/>
                <w:color w:val="000000"/>
                <w:szCs w:val="21"/>
              </w:rPr>
            </w:pPr>
          </w:p>
        </w:tc>
        <w:tc>
          <w:tcPr>
            <w:tcW w:w="5298" w:type="dxa"/>
            <w:tcBorders>
              <w:top w:val="single" w:sz="4" w:space="0" w:color="auto"/>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1-3</w:t>
            </w:r>
            <w:r>
              <w:rPr>
                <w:rFonts w:ascii="仿宋_GB2312" w:eastAsia="仿宋_GB2312" w:hAnsi="宋体" w:cs="宋体"/>
                <w:color w:val="000000"/>
              </w:rPr>
              <w:t>具有良好的社会公德</w:t>
            </w:r>
            <w:r>
              <w:rPr>
                <w:rFonts w:ascii="仿宋_GB2312" w:eastAsia="仿宋_GB2312" w:hAnsi="宋体" w:cs="宋体" w:hint="eastAsia"/>
                <w:color w:val="000000"/>
              </w:rPr>
              <w:t>和</w:t>
            </w:r>
            <w:r>
              <w:rPr>
                <w:rFonts w:ascii="仿宋_GB2312" w:eastAsia="仿宋_GB2312" w:hAnsi="宋体" w:cs="宋体"/>
                <w:color w:val="000000"/>
              </w:rPr>
              <w:t>职业道德</w:t>
            </w:r>
          </w:p>
        </w:tc>
        <w:tc>
          <w:tcPr>
            <w:tcW w:w="1841" w:type="dxa"/>
            <w:tcBorders>
              <w:top w:val="single" w:sz="4" w:space="0" w:color="auto"/>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课程目标5、6</w:t>
            </w:r>
          </w:p>
        </w:tc>
      </w:tr>
      <w:tr w:rsidR="00806F10">
        <w:trPr>
          <w:trHeight w:val="676"/>
          <w:jc w:val="center"/>
        </w:trPr>
        <w:tc>
          <w:tcPr>
            <w:tcW w:w="1501" w:type="dxa"/>
            <w:vMerge/>
            <w:tcBorders>
              <w:left w:val="single" w:sz="4" w:space="0" w:color="auto"/>
              <w:right w:val="single" w:sz="4" w:space="0" w:color="auto"/>
            </w:tcBorders>
            <w:vAlign w:val="center"/>
          </w:tcPr>
          <w:p w:rsidR="00806F10" w:rsidRDefault="00806F10">
            <w:pPr>
              <w:spacing w:line="300" w:lineRule="exact"/>
              <w:ind w:leftChars="50" w:left="105" w:rightChars="50" w:right="105"/>
              <w:rPr>
                <w:rFonts w:ascii="仿宋_GB2312" w:eastAsia="仿宋_GB2312" w:hAnsi="宋体" w:cs="宋体"/>
                <w:color w:val="000000"/>
                <w:szCs w:val="21"/>
              </w:rPr>
            </w:pPr>
          </w:p>
        </w:tc>
        <w:tc>
          <w:tcPr>
            <w:tcW w:w="5298" w:type="dxa"/>
            <w:tcBorders>
              <w:top w:val="single" w:sz="4" w:space="0" w:color="auto"/>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1-4具</w:t>
            </w:r>
            <w:r>
              <w:rPr>
                <w:rFonts w:ascii="仿宋_GB2312" w:eastAsia="仿宋_GB2312" w:hAnsi="宋体" w:cs="宋体"/>
                <w:color w:val="000000"/>
              </w:rPr>
              <w:t>有为国家富强、民族昌盛而奋斗的志向和责任感</w:t>
            </w:r>
          </w:p>
        </w:tc>
        <w:tc>
          <w:tcPr>
            <w:tcW w:w="1841" w:type="dxa"/>
            <w:tcBorders>
              <w:top w:val="single" w:sz="4" w:space="0" w:color="auto"/>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课程目标2、3、5、7、9</w:t>
            </w:r>
          </w:p>
        </w:tc>
      </w:tr>
      <w:tr w:rsidR="00806F10">
        <w:trPr>
          <w:trHeight w:val="679"/>
          <w:jc w:val="center"/>
        </w:trPr>
        <w:tc>
          <w:tcPr>
            <w:tcW w:w="1501" w:type="dxa"/>
            <w:vMerge w:val="restart"/>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color w:val="000000"/>
              </w:rPr>
              <w:t>2.知识</w:t>
            </w:r>
            <w:r>
              <w:rPr>
                <w:rFonts w:ascii="仿宋_GB2312" w:eastAsia="仿宋_GB2312" w:hAnsi="宋体" w:cs="宋体" w:hint="eastAsia"/>
                <w:color w:val="000000"/>
              </w:rPr>
              <w:t>方面</w:t>
            </w: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2-1理解马克思主义科学信仰和中国特色社会主义共同理想</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r>
      <w:tr w:rsidR="00806F10">
        <w:trPr>
          <w:trHeight w:val="462"/>
          <w:jc w:val="center"/>
        </w:trPr>
        <w:tc>
          <w:tcPr>
            <w:tcW w:w="1501" w:type="dxa"/>
            <w:vMerge/>
            <w:tcBorders>
              <w:left w:val="single" w:sz="4" w:space="0" w:color="auto"/>
              <w:right w:val="single" w:sz="4" w:space="0" w:color="auto"/>
            </w:tcBorders>
            <w:vAlign w:val="center"/>
          </w:tcPr>
          <w:p w:rsidR="00806F10" w:rsidRDefault="00806F10">
            <w:pPr>
              <w:spacing w:line="300" w:lineRule="exact"/>
              <w:ind w:leftChars="50" w:left="105" w:rightChars="50" w:right="105"/>
              <w:rPr>
                <w:rFonts w:ascii="仿宋_GB2312" w:eastAsia="仿宋_GB2312" w:hAnsi="宋体" w:cs="宋体"/>
                <w:color w:val="000000"/>
                <w:szCs w:val="21"/>
              </w:rPr>
            </w:pP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2-2理解中国精神，了解中华传统美德</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课程目标3</w:t>
            </w:r>
          </w:p>
        </w:tc>
      </w:tr>
      <w:tr w:rsidR="00806F10">
        <w:trPr>
          <w:trHeight w:val="540"/>
          <w:jc w:val="center"/>
        </w:trPr>
        <w:tc>
          <w:tcPr>
            <w:tcW w:w="1501" w:type="dxa"/>
            <w:vMerge/>
            <w:tcBorders>
              <w:left w:val="single" w:sz="4" w:space="0" w:color="auto"/>
              <w:right w:val="single" w:sz="4" w:space="0" w:color="auto"/>
            </w:tcBorders>
            <w:vAlign w:val="center"/>
          </w:tcPr>
          <w:p w:rsidR="00806F10" w:rsidRDefault="00806F10">
            <w:pPr>
              <w:spacing w:line="300" w:lineRule="exact"/>
              <w:ind w:leftChars="50" w:left="105" w:rightChars="50" w:right="105"/>
              <w:rPr>
                <w:rFonts w:ascii="仿宋_GB2312" w:eastAsia="仿宋_GB2312" w:hAnsi="宋体" w:cs="宋体"/>
                <w:color w:val="000000"/>
                <w:szCs w:val="21"/>
              </w:rPr>
            </w:pP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2-3认识人的本质、人生价值，了解正确的人生观</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w:t>
            </w:r>
          </w:p>
        </w:tc>
      </w:tr>
      <w:tr w:rsidR="00806F10">
        <w:trPr>
          <w:trHeight w:val="676"/>
          <w:jc w:val="center"/>
        </w:trPr>
        <w:tc>
          <w:tcPr>
            <w:tcW w:w="1501" w:type="dxa"/>
            <w:vMerge/>
            <w:tcBorders>
              <w:left w:val="single" w:sz="4" w:space="0" w:color="auto"/>
              <w:right w:val="single" w:sz="4" w:space="0" w:color="auto"/>
            </w:tcBorders>
            <w:vAlign w:val="center"/>
          </w:tcPr>
          <w:p w:rsidR="00806F10" w:rsidRDefault="00806F10">
            <w:pPr>
              <w:pStyle w:val="11"/>
              <w:spacing w:line="300" w:lineRule="exact"/>
              <w:ind w:leftChars="50" w:left="105" w:rightChars="50" w:right="105" w:firstLineChars="0" w:firstLine="0"/>
              <w:rPr>
                <w:rFonts w:ascii="仿宋_GB2312" w:eastAsia="仿宋_GB2312" w:hAnsi="宋体" w:cs="宋体"/>
                <w:color w:val="000000"/>
              </w:rPr>
            </w:pP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color w:val="000000"/>
              </w:rPr>
              <w:t>2</w:t>
            </w:r>
            <w:r>
              <w:rPr>
                <w:rFonts w:ascii="仿宋_GB2312" w:eastAsia="仿宋_GB2312" w:hAnsi="宋体" w:cs="宋体" w:hint="eastAsia"/>
                <w:color w:val="000000"/>
              </w:rPr>
              <w:t>-4了解道德理论，掌握公共生活、职业生活与家庭生活中的道德规范</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课程目标5、6</w:t>
            </w:r>
          </w:p>
        </w:tc>
      </w:tr>
      <w:tr w:rsidR="00806F10">
        <w:trPr>
          <w:trHeight w:val="1025"/>
          <w:jc w:val="center"/>
        </w:trPr>
        <w:tc>
          <w:tcPr>
            <w:tcW w:w="1501" w:type="dxa"/>
            <w:vMerge/>
            <w:tcBorders>
              <w:left w:val="single" w:sz="4" w:space="0" w:color="auto"/>
              <w:right w:val="single" w:sz="4" w:space="0" w:color="auto"/>
            </w:tcBorders>
            <w:vAlign w:val="center"/>
          </w:tcPr>
          <w:p w:rsidR="00806F10" w:rsidRDefault="00806F10">
            <w:pPr>
              <w:pStyle w:val="11"/>
              <w:spacing w:line="300" w:lineRule="exact"/>
              <w:ind w:leftChars="50" w:left="105" w:rightChars="50" w:right="105" w:firstLineChars="0" w:firstLine="0"/>
              <w:rPr>
                <w:rFonts w:ascii="仿宋_GB2312" w:eastAsia="仿宋_GB2312" w:hAnsi="宋体" w:cs="宋体"/>
                <w:color w:val="000000"/>
              </w:rPr>
            </w:pP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2-5深刻理解宪法基本原则和制度，正确认识社会主义法律的本质特征和重要作用，了解基本的法律知识</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课程目标7、8</w:t>
            </w:r>
          </w:p>
        </w:tc>
      </w:tr>
      <w:tr w:rsidR="00806F10">
        <w:trPr>
          <w:trHeight w:val="463"/>
          <w:jc w:val="center"/>
        </w:trPr>
        <w:tc>
          <w:tcPr>
            <w:tcW w:w="1501" w:type="dxa"/>
            <w:vMerge w:val="restart"/>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w:t>
            </w:r>
            <w:r>
              <w:rPr>
                <w:rFonts w:ascii="仿宋_GB2312" w:eastAsia="仿宋_GB2312" w:hAnsi="宋体" w:cs="宋体"/>
                <w:color w:val="000000"/>
              </w:rPr>
              <w:t>.能力</w:t>
            </w:r>
            <w:r>
              <w:rPr>
                <w:rFonts w:ascii="仿宋_GB2312" w:eastAsia="仿宋_GB2312" w:hAnsi="宋体" w:cs="宋体" w:hint="eastAsia"/>
                <w:color w:val="000000"/>
              </w:rPr>
              <w:t>方面</w:t>
            </w: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3-1能顺利实现由中学生活向大学生活的过渡</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课程目标1</w:t>
            </w:r>
          </w:p>
        </w:tc>
      </w:tr>
      <w:tr w:rsidR="00806F10">
        <w:trPr>
          <w:trHeight w:val="398"/>
          <w:jc w:val="center"/>
        </w:trPr>
        <w:tc>
          <w:tcPr>
            <w:tcW w:w="1501" w:type="dxa"/>
            <w:vMerge/>
            <w:tcBorders>
              <w:left w:val="single" w:sz="4" w:space="0" w:color="auto"/>
              <w:right w:val="single" w:sz="4" w:space="0" w:color="auto"/>
            </w:tcBorders>
            <w:vAlign w:val="center"/>
          </w:tcPr>
          <w:p w:rsidR="00806F10" w:rsidRDefault="00806F10">
            <w:pPr>
              <w:pStyle w:val="11"/>
              <w:spacing w:line="300" w:lineRule="exact"/>
              <w:ind w:leftChars="50" w:left="105" w:rightChars="50" w:right="105" w:firstLineChars="0" w:firstLine="0"/>
              <w:rPr>
                <w:rFonts w:ascii="仿宋_GB2312" w:eastAsia="仿宋_GB2312" w:hAnsi="宋体" w:cs="宋体"/>
                <w:color w:val="000000"/>
              </w:rPr>
            </w:pP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3-2能与他人、社会和谐相处</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w:t>
            </w:r>
          </w:p>
        </w:tc>
      </w:tr>
      <w:tr w:rsidR="00806F10">
        <w:trPr>
          <w:trHeight w:val="676"/>
          <w:jc w:val="center"/>
        </w:trPr>
        <w:tc>
          <w:tcPr>
            <w:tcW w:w="1501" w:type="dxa"/>
            <w:vMerge/>
            <w:tcBorders>
              <w:left w:val="single" w:sz="4" w:space="0" w:color="auto"/>
              <w:right w:val="single" w:sz="4" w:space="0" w:color="auto"/>
            </w:tcBorders>
            <w:vAlign w:val="center"/>
          </w:tcPr>
          <w:p w:rsidR="00806F10" w:rsidRDefault="00806F10">
            <w:pPr>
              <w:pStyle w:val="11"/>
              <w:spacing w:line="300" w:lineRule="exact"/>
              <w:ind w:leftChars="50" w:left="105" w:rightChars="50" w:right="105" w:firstLineChars="0" w:firstLine="0"/>
              <w:rPr>
                <w:rFonts w:ascii="仿宋_GB2312" w:eastAsia="仿宋_GB2312" w:hAnsi="宋体" w:cs="宋体"/>
                <w:color w:val="000000"/>
              </w:rPr>
            </w:pP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3-3有正确的道德判断力和道德责任感，引领社会形成积极向上的道德风尚</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课程目标5</w:t>
            </w:r>
          </w:p>
        </w:tc>
      </w:tr>
      <w:tr w:rsidR="00806F10">
        <w:trPr>
          <w:trHeight w:val="456"/>
          <w:jc w:val="center"/>
        </w:trPr>
        <w:tc>
          <w:tcPr>
            <w:tcW w:w="1501" w:type="dxa"/>
            <w:vMerge/>
            <w:tcBorders>
              <w:left w:val="single" w:sz="4" w:space="0" w:color="auto"/>
              <w:right w:val="single" w:sz="4" w:space="0" w:color="auto"/>
            </w:tcBorders>
            <w:vAlign w:val="center"/>
          </w:tcPr>
          <w:p w:rsidR="00806F10" w:rsidRDefault="00806F10">
            <w:pPr>
              <w:pStyle w:val="11"/>
              <w:spacing w:line="300" w:lineRule="exact"/>
              <w:ind w:leftChars="50" w:left="105" w:rightChars="50" w:right="105" w:firstLineChars="0" w:firstLine="0"/>
              <w:rPr>
                <w:rFonts w:ascii="仿宋_GB2312" w:eastAsia="仿宋_GB2312" w:hAnsi="宋体" w:cs="宋体"/>
                <w:color w:val="000000"/>
              </w:rPr>
            </w:pP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3-4具备较高的法律素质，用法律解决问题</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课程目标8</w:t>
            </w:r>
          </w:p>
        </w:tc>
      </w:tr>
      <w:tr w:rsidR="00806F10">
        <w:trPr>
          <w:trHeight w:val="615"/>
          <w:jc w:val="center"/>
        </w:trPr>
        <w:tc>
          <w:tcPr>
            <w:tcW w:w="1501" w:type="dxa"/>
            <w:vMerge w:val="restart"/>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w:t>
            </w:r>
            <w:r>
              <w:rPr>
                <w:rFonts w:ascii="仿宋_GB2312" w:eastAsia="仿宋_GB2312" w:hAnsi="宋体" w:cs="宋体"/>
                <w:color w:val="000000"/>
              </w:rPr>
              <w:t>.素质</w:t>
            </w:r>
            <w:r>
              <w:rPr>
                <w:rFonts w:ascii="仿宋_GB2312" w:eastAsia="仿宋_GB2312" w:hAnsi="宋体" w:cs="宋体" w:hint="eastAsia"/>
                <w:color w:val="000000"/>
              </w:rPr>
              <w:t>方面</w:t>
            </w: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w:t>
            </w:r>
            <w:r>
              <w:rPr>
                <w:rFonts w:ascii="仿宋_GB2312" w:eastAsia="仿宋_GB2312" w:hAnsi="宋体" w:cs="宋体"/>
                <w:color w:val="000000"/>
              </w:rPr>
              <w:t>1</w:t>
            </w:r>
            <w:r>
              <w:rPr>
                <w:rFonts w:ascii="仿宋_GB2312" w:eastAsia="仿宋_GB2312" w:hAnsi="宋体" w:cs="宋体" w:hint="eastAsia"/>
                <w:color w:val="000000"/>
              </w:rPr>
              <w:t>为民族振兴、国家富强而发愤学习的责任感</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课程目标2</w:t>
            </w:r>
          </w:p>
        </w:tc>
      </w:tr>
      <w:tr w:rsidR="00806F10">
        <w:trPr>
          <w:trHeight w:val="542"/>
          <w:jc w:val="center"/>
        </w:trPr>
        <w:tc>
          <w:tcPr>
            <w:tcW w:w="1501" w:type="dxa"/>
            <w:vMerge/>
            <w:tcBorders>
              <w:left w:val="single" w:sz="4" w:space="0" w:color="auto"/>
              <w:right w:val="single" w:sz="4" w:space="0" w:color="auto"/>
            </w:tcBorders>
            <w:vAlign w:val="center"/>
          </w:tcPr>
          <w:p w:rsidR="00806F10" w:rsidRDefault="00806F10">
            <w:pPr>
              <w:pStyle w:val="11"/>
              <w:spacing w:line="300" w:lineRule="exact"/>
              <w:ind w:leftChars="50" w:left="105" w:rightChars="50" w:right="105" w:firstLineChars="0" w:firstLine="0"/>
              <w:rPr>
                <w:rFonts w:ascii="仿宋_GB2312" w:eastAsia="仿宋_GB2312" w:hAnsi="宋体" w:cs="宋体"/>
                <w:color w:val="000000"/>
              </w:rPr>
            </w:pP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4-2有健康的心理素质和良好的道德品质，和较高的法律素质</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课程目标4、5、8</w:t>
            </w:r>
          </w:p>
        </w:tc>
      </w:tr>
      <w:tr w:rsidR="00806F10">
        <w:trPr>
          <w:trHeight w:val="883"/>
          <w:jc w:val="center"/>
        </w:trPr>
        <w:tc>
          <w:tcPr>
            <w:tcW w:w="1501" w:type="dxa"/>
            <w:vMerge/>
            <w:tcBorders>
              <w:left w:val="single" w:sz="4" w:space="0" w:color="auto"/>
              <w:right w:val="single" w:sz="4" w:space="0" w:color="auto"/>
            </w:tcBorders>
            <w:vAlign w:val="center"/>
          </w:tcPr>
          <w:p w:rsidR="00806F10" w:rsidRDefault="00806F10">
            <w:pPr>
              <w:pStyle w:val="11"/>
              <w:spacing w:line="300" w:lineRule="exact"/>
              <w:ind w:leftChars="50" w:left="105" w:rightChars="50" w:right="105" w:firstLineChars="0" w:firstLine="0"/>
              <w:rPr>
                <w:rFonts w:ascii="仿宋_GB2312" w:eastAsia="仿宋_GB2312" w:hAnsi="宋体" w:cs="宋体"/>
                <w:color w:val="000000"/>
              </w:rPr>
            </w:pPr>
          </w:p>
        </w:tc>
        <w:tc>
          <w:tcPr>
            <w:tcW w:w="5298"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4-3成长为“有理想、有道德、有文化、有纪律”，献身于有中国特色社会主义事业的建设者和接班人</w:t>
            </w:r>
          </w:p>
        </w:tc>
        <w:tc>
          <w:tcPr>
            <w:tcW w:w="1841" w:type="dxa"/>
            <w:tcBorders>
              <w:left w:val="single" w:sz="4" w:space="0" w:color="auto"/>
              <w:right w:val="single" w:sz="4" w:space="0" w:color="auto"/>
            </w:tcBorders>
            <w:vAlign w:val="center"/>
          </w:tcPr>
          <w:p w:rsidR="00806F10" w:rsidRDefault="00F35EA9">
            <w:pPr>
              <w:pStyle w:val="11"/>
              <w:spacing w:line="300" w:lineRule="exact"/>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课程目标9</w:t>
            </w:r>
          </w:p>
        </w:tc>
      </w:tr>
    </w:tbl>
    <w:p w:rsidR="00806F10" w:rsidRDefault="00806F10">
      <w:pPr>
        <w:pStyle w:val="11"/>
        <w:ind w:leftChars="50" w:left="105" w:rightChars="50" w:right="105" w:firstLineChars="0" w:firstLine="0"/>
        <w:rPr>
          <w:rFonts w:ascii="仿宋_GB2312" w:eastAsia="仿宋_GB2312" w:hAnsi="宋体" w:cs="宋体"/>
          <w:color w:val="000000"/>
        </w:rPr>
      </w:pPr>
    </w:p>
    <w:p w:rsidR="00806F10" w:rsidRDefault="00806F10" w:rsidP="00B90D3F">
      <w:pPr>
        <w:spacing w:beforeLines="50" w:afterLines="50"/>
        <w:ind w:firstLineChars="150" w:firstLine="420"/>
        <w:jc w:val="left"/>
        <w:rPr>
          <w:rFonts w:ascii="微软雅黑" w:eastAsia="微软雅黑" w:hAnsi="微软雅黑"/>
          <w:b/>
          <w:sz w:val="28"/>
          <w:szCs w:val="28"/>
        </w:rPr>
        <w:sectPr w:rsidR="00806F10">
          <w:pgSz w:w="11906" w:h="16838"/>
          <w:pgMar w:top="1440" w:right="1800" w:bottom="1440" w:left="1800" w:header="851" w:footer="992" w:gutter="0"/>
          <w:cols w:space="720"/>
          <w:docGrid w:linePitch="312"/>
        </w:sectPr>
      </w:pPr>
    </w:p>
    <w:p w:rsidR="00806F10" w:rsidRDefault="00F35EA9" w:rsidP="00B90D3F">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64"/>
        <w:gridCol w:w="2340"/>
        <w:gridCol w:w="5400"/>
        <w:gridCol w:w="1620"/>
        <w:gridCol w:w="1080"/>
      </w:tblGrid>
      <w:tr w:rsidR="00806F10">
        <w:trPr>
          <w:trHeight w:val="772"/>
          <w:jc w:val="center"/>
        </w:trPr>
        <w:tc>
          <w:tcPr>
            <w:tcW w:w="1384"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964"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34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540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806F10">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1.绪论　珍惜大学生活　开拓生活境界</w:t>
            </w:r>
          </w:p>
          <w:p w:rsidR="00806F10" w:rsidRDefault="00806F10">
            <w:pPr>
              <w:adjustRightInd w:val="0"/>
              <w:snapToGrid w:val="0"/>
              <w:jc w:val="center"/>
              <w:rPr>
                <w:rFonts w:ascii="仿宋_GB2312" w:eastAsia="仿宋_GB2312" w:hAnsi="微软雅黑"/>
                <w:szCs w:val="21"/>
              </w:rPr>
            </w:pPr>
          </w:p>
        </w:tc>
        <w:tc>
          <w:tcPr>
            <w:tcW w:w="196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课程目标1、9</w:t>
            </w:r>
          </w:p>
        </w:tc>
        <w:tc>
          <w:tcPr>
            <w:tcW w:w="234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1.适应人生新阶段</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2.提升思想道德素质与法律素质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3.培育和践行社会主义核心价值观</w:t>
            </w:r>
          </w:p>
          <w:p w:rsidR="00806F10" w:rsidRDefault="00806F10">
            <w:pPr>
              <w:adjustRightInd w:val="0"/>
              <w:snapToGrid w:val="0"/>
              <w:jc w:val="center"/>
              <w:rPr>
                <w:rFonts w:ascii="仿宋_GB2312" w:eastAsia="仿宋_GB2312" w:hAnsi="微软雅黑"/>
                <w:szCs w:val="21"/>
              </w:rPr>
            </w:pPr>
          </w:p>
        </w:tc>
        <w:tc>
          <w:tcPr>
            <w:tcW w:w="54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1.本章的重点是把握社会主义大学的培养目标、大学生活的特点、学习的特点；</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2.难点是尽快适应大学生活，掌握大学学习方法，切实培养优良的学风；</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3.认识到在大学阶段提升思想道德素质和法律素质的重要性。</w:t>
            </w:r>
          </w:p>
          <w:p w:rsidR="00806F10" w:rsidRDefault="00806F10">
            <w:pPr>
              <w:adjustRightInd w:val="0"/>
              <w:snapToGrid w:val="0"/>
              <w:rPr>
                <w:rFonts w:ascii="仿宋_GB2312" w:eastAsia="仿宋_GB2312" w:hAnsi="微软雅黑"/>
                <w:szCs w:val="21"/>
              </w:rPr>
            </w:pP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2.问题交流互动：大学新生遇到哪些新情况、新问题，怎样应对</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3.实践调查：“我的大学我做主”四年学涯规划</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理论2学时+实践4学时</w:t>
            </w:r>
          </w:p>
        </w:tc>
      </w:tr>
      <w:tr w:rsidR="00806F10">
        <w:trPr>
          <w:trHeight w:val="619"/>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2.树立远大理想 坚定崇高信念</w:t>
            </w:r>
          </w:p>
        </w:tc>
        <w:tc>
          <w:tcPr>
            <w:tcW w:w="196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w:t>
            </w:r>
          </w:p>
        </w:tc>
        <w:tc>
          <w:tcPr>
            <w:tcW w:w="234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1.理想信念与大学生成长成才</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2.树立科学的理想信念</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3.在实践中化理想为现实</w:t>
            </w:r>
          </w:p>
          <w:p w:rsidR="00806F10" w:rsidRDefault="00806F10">
            <w:pPr>
              <w:adjustRightInd w:val="0"/>
              <w:snapToGrid w:val="0"/>
              <w:jc w:val="left"/>
              <w:rPr>
                <w:rFonts w:ascii="仿宋_GB2312" w:eastAsia="仿宋_GB2312" w:hAnsi="微软雅黑"/>
                <w:szCs w:val="21"/>
              </w:rPr>
            </w:pPr>
          </w:p>
        </w:tc>
        <w:tc>
          <w:tcPr>
            <w:tcW w:w="5400" w:type="dxa"/>
            <w:vAlign w:val="center"/>
          </w:tcPr>
          <w:p w:rsidR="00806F10" w:rsidRDefault="00F35EA9">
            <w:pPr>
              <w:numPr>
                <w:ilvl w:val="0"/>
                <w:numId w:val="2"/>
              </w:numPr>
              <w:adjustRightInd w:val="0"/>
              <w:snapToGrid w:val="0"/>
              <w:rPr>
                <w:rFonts w:ascii="仿宋_GB2312" w:eastAsia="仿宋_GB2312" w:hAnsi="微软雅黑"/>
                <w:szCs w:val="21"/>
              </w:rPr>
            </w:pPr>
            <w:r>
              <w:rPr>
                <w:rFonts w:ascii="仿宋_GB2312" w:eastAsia="仿宋_GB2312" w:hAnsi="微软雅黑" w:hint="eastAsia"/>
                <w:szCs w:val="21"/>
              </w:rPr>
              <w:t>理解大学阶段立志对将来成材的重要性，树立崇高的人生理想；</w:t>
            </w:r>
          </w:p>
          <w:p w:rsidR="00806F10" w:rsidRDefault="00F35EA9">
            <w:pPr>
              <w:numPr>
                <w:ilvl w:val="0"/>
                <w:numId w:val="2"/>
              </w:numPr>
              <w:adjustRightInd w:val="0"/>
              <w:snapToGrid w:val="0"/>
              <w:rPr>
                <w:rFonts w:ascii="仿宋_GB2312" w:eastAsia="仿宋_GB2312" w:hAnsi="微软雅黑"/>
                <w:szCs w:val="21"/>
              </w:rPr>
            </w:pPr>
            <w:r>
              <w:rPr>
                <w:rFonts w:ascii="仿宋_GB2312" w:eastAsia="仿宋_GB2312" w:hAnsi="微软雅黑" w:hint="eastAsia"/>
                <w:szCs w:val="21"/>
              </w:rPr>
              <w:t>理解并牢固马克思主义科学信仰和中国特色社会主义共同理想；</w:t>
            </w:r>
          </w:p>
          <w:p w:rsidR="00806F10" w:rsidRDefault="00F35EA9">
            <w:pPr>
              <w:numPr>
                <w:ilvl w:val="0"/>
                <w:numId w:val="2"/>
              </w:numPr>
              <w:adjustRightInd w:val="0"/>
              <w:snapToGrid w:val="0"/>
              <w:rPr>
                <w:rFonts w:ascii="仿宋_GB2312" w:eastAsia="仿宋_GB2312" w:hAnsi="微软雅黑"/>
                <w:szCs w:val="21"/>
              </w:rPr>
            </w:pPr>
            <w:r>
              <w:rPr>
                <w:rFonts w:ascii="仿宋_GB2312" w:eastAsia="仿宋_GB2312" w:hAnsi="微软雅黑" w:hint="eastAsia"/>
                <w:szCs w:val="21"/>
              </w:rPr>
              <w:t>通过树立远大理想激发起为民族振兴、国家富强而发愤学习的责任感。</w:t>
            </w:r>
          </w:p>
          <w:p w:rsidR="00806F10" w:rsidRDefault="00806F10">
            <w:pPr>
              <w:adjustRightInd w:val="0"/>
              <w:snapToGrid w:val="0"/>
              <w:jc w:val="center"/>
              <w:rPr>
                <w:rFonts w:ascii="仿宋_GB2312" w:eastAsia="仿宋_GB2312" w:hAnsi="微软雅黑"/>
                <w:szCs w:val="21"/>
              </w:rPr>
            </w:pP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2.教学视频《天那边》片段</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3、实践：到苏南发达地区参观，</w:t>
            </w:r>
          </w:p>
        </w:tc>
        <w:tc>
          <w:tcPr>
            <w:tcW w:w="1080" w:type="dxa"/>
            <w:vAlign w:val="center"/>
          </w:tcPr>
          <w:p w:rsidR="00806F10" w:rsidRDefault="00F35EA9" w:rsidP="0015387E">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r w:rsidR="0015387E">
              <w:rPr>
                <w:rFonts w:ascii="仿宋_GB2312" w:eastAsia="仿宋_GB2312" w:hAnsi="微软雅黑" w:hint="eastAsia"/>
                <w:szCs w:val="21"/>
              </w:rPr>
              <w:t>4</w:t>
            </w:r>
            <w:r>
              <w:rPr>
                <w:rFonts w:ascii="仿宋_GB2312" w:eastAsia="仿宋_GB2312" w:hAnsi="微软雅黑" w:hint="eastAsia"/>
                <w:szCs w:val="21"/>
              </w:rPr>
              <w:t>学时+实践4学时</w:t>
            </w:r>
          </w:p>
        </w:tc>
      </w:tr>
      <w:tr w:rsidR="00806F10">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3.弘扬中国精神 共筑精神家园</w:t>
            </w:r>
          </w:p>
        </w:tc>
        <w:tc>
          <w:tcPr>
            <w:tcW w:w="196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234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1.中国精神的传承与价值</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2.以爱国主义为核心的民族精神</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3.以改革创新为核心的时代精神</w:t>
            </w:r>
          </w:p>
          <w:p w:rsidR="00806F10" w:rsidRDefault="00806F10">
            <w:pPr>
              <w:adjustRightInd w:val="0"/>
              <w:snapToGrid w:val="0"/>
              <w:jc w:val="center"/>
              <w:rPr>
                <w:rFonts w:ascii="仿宋_GB2312" w:eastAsia="仿宋_GB2312" w:hAnsi="微软雅黑"/>
                <w:szCs w:val="21"/>
              </w:rPr>
            </w:pPr>
          </w:p>
        </w:tc>
        <w:tc>
          <w:tcPr>
            <w:tcW w:w="54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1.了解中国精神的丰富内涵；</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2.重点继承和发扬中华传统美德；</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3.难点在于理解时代精神，做忠诚的爱国者和勇于创新的实践者。</w:t>
            </w:r>
          </w:p>
          <w:p w:rsidR="00806F10" w:rsidRDefault="00806F10">
            <w:pPr>
              <w:adjustRightInd w:val="0"/>
              <w:snapToGrid w:val="0"/>
              <w:rPr>
                <w:rFonts w:ascii="仿宋_GB2312" w:eastAsia="仿宋_GB2312" w:hAnsi="微软雅黑"/>
                <w:szCs w:val="21"/>
              </w:rPr>
            </w:pP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2.问题交流互动：什么是真爱国</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3、新时期国家安全观教育视频片断</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w:t>
            </w:r>
          </w:p>
        </w:tc>
      </w:tr>
      <w:tr w:rsidR="00806F10">
        <w:trPr>
          <w:trHeight w:val="612"/>
          <w:jc w:val="center"/>
        </w:trPr>
        <w:tc>
          <w:tcPr>
            <w:tcW w:w="1384" w:type="dxa"/>
            <w:vAlign w:val="center"/>
          </w:tcPr>
          <w:p w:rsidR="00806F10" w:rsidRDefault="00F35EA9">
            <w:pPr>
              <w:snapToGrid w:val="0"/>
              <w:spacing w:line="360" w:lineRule="exact"/>
              <w:rPr>
                <w:rFonts w:ascii="宋体" w:hAnsi="宋体"/>
                <w:szCs w:val="21"/>
              </w:rPr>
            </w:pPr>
            <w:r>
              <w:rPr>
                <w:rFonts w:ascii="仿宋_GB2312" w:eastAsia="仿宋_GB2312" w:hAnsi="微软雅黑" w:hint="eastAsia"/>
                <w:szCs w:val="21"/>
              </w:rPr>
              <w:lastRenderedPageBreak/>
              <w:t>4.领悟人生真谛 创造人生价值</w:t>
            </w:r>
          </w:p>
          <w:p w:rsidR="00806F10" w:rsidRDefault="00806F10">
            <w:pPr>
              <w:adjustRightInd w:val="0"/>
              <w:snapToGrid w:val="0"/>
              <w:jc w:val="center"/>
              <w:rPr>
                <w:rFonts w:ascii="仿宋_GB2312" w:eastAsia="仿宋_GB2312" w:hAnsi="微软雅黑"/>
                <w:szCs w:val="21"/>
              </w:rPr>
            </w:pPr>
          </w:p>
        </w:tc>
        <w:tc>
          <w:tcPr>
            <w:tcW w:w="196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234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1.树立正确的人生观</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2.创造有价值的人生</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3.科学对待人生环境</w:t>
            </w:r>
          </w:p>
        </w:tc>
        <w:tc>
          <w:tcPr>
            <w:tcW w:w="54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1.了解什么是人生观，思考人生的本质；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2.正确认识个人与社会的关系，有健康的心理素质，能与他人、社会和谐相处；</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3.树立以集体主义为核心的人生观，实现最大的人生价值。</w:t>
            </w: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2.问题交流互动：思考人生目的和意义、人生价值与社会价值的关系（QQ交流）</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理论4学时+实践2学时</w:t>
            </w:r>
          </w:p>
        </w:tc>
      </w:tr>
      <w:tr w:rsidR="00806F10">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5.注重道德传承 加强道德实践</w:t>
            </w:r>
          </w:p>
        </w:tc>
        <w:tc>
          <w:tcPr>
            <w:tcW w:w="196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234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1.道德及其历史发展</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2.弘扬中华传统美德</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3.继承与发扬中国革命道德</w:t>
            </w:r>
          </w:p>
          <w:p w:rsidR="00806F10" w:rsidRDefault="00F35EA9">
            <w:pPr>
              <w:adjustRightInd w:val="0"/>
              <w:snapToGrid w:val="0"/>
              <w:jc w:val="left"/>
              <w:rPr>
                <w:rFonts w:ascii="宋体" w:hAnsi="宋体"/>
                <w:szCs w:val="21"/>
              </w:rPr>
            </w:pPr>
            <w:r>
              <w:rPr>
                <w:rFonts w:ascii="仿宋_GB2312" w:eastAsia="仿宋_GB2312" w:hAnsi="微软雅黑" w:hint="eastAsia"/>
                <w:szCs w:val="21"/>
              </w:rPr>
              <w:t>4.加强社会主义道德建设</w:t>
            </w:r>
          </w:p>
        </w:tc>
        <w:tc>
          <w:tcPr>
            <w:tcW w:w="54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1.了解道德的产生及本质，功能及作用；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2.了解中华传统美德的基本精髓及当代价值；</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3.了解中国革命道德的主要内容；</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4.有正确的道德判断力和道德责任感，形成良好的道德品质，引领社会形成积极向上的道德风尚。</w:t>
            </w: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2.问题交流互动：诚信对于当代社会的重要道德价值（QQ交流）</w:t>
            </w:r>
          </w:p>
          <w:p w:rsidR="00806F10" w:rsidRDefault="00806F10">
            <w:pPr>
              <w:adjustRightInd w:val="0"/>
              <w:snapToGrid w:val="0"/>
              <w:rPr>
                <w:rFonts w:ascii="仿宋_GB2312" w:eastAsia="仿宋_GB2312" w:hAnsi="微软雅黑"/>
                <w:szCs w:val="21"/>
              </w:rPr>
            </w:pP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理论4学时+实践2学时</w:t>
            </w:r>
          </w:p>
        </w:tc>
      </w:tr>
      <w:tr w:rsidR="00806F10">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6.遵守道德规范 锤炼高尚品格</w:t>
            </w:r>
          </w:p>
        </w:tc>
        <w:tc>
          <w:tcPr>
            <w:tcW w:w="196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课程目标6</w:t>
            </w:r>
          </w:p>
        </w:tc>
        <w:tc>
          <w:tcPr>
            <w:tcW w:w="234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1.社会公德</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2.职业道德</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3.家庭美德</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4.个人品德</w:t>
            </w:r>
          </w:p>
        </w:tc>
        <w:tc>
          <w:tcPr>
            <w:tcW w:w="54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1.掌握公共生活、职业生活与家庭生活中的道德规范；</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2.养成良好的行为习惯，能够在社会起到垂范作用。</w:t>
            </w:r>
          </w:p>
        </w:tc>
        <w:tc>
          <w:tcPr>
            <w:tcW w:w="162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2.课外实践：大学生公德调查</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理论2学时+实践4学时</w:t>
            </w:r>
          </w:p>
        </w:tc>
      </w:tr>
      <w:tr w:rsidR="00806F10">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7.学习宪法法律  建设法治体系</w:t>
            </w:r>
          </w:p>
        </w:tc>
        <w:tc>
          <w:tcPr>
            <w:tcW w:w="196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课程目标7</w:t>
            </w:r>
          </w:p>
        </w:tc>
        <w:tc>
          <w:tcPr>
            <w:tcW w:w="234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1.法律的概念及发展</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2.我国社会主义法律</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3.我国的宪法与法律部门</w:t>
            </w:r>
          </w:p>
          <w:p w:rsidR="00806F10" w:rsidRDefault="00F35EA9">
            <w:pPr>
              <w:adjustRightInd w:val="0"/>
              <w:snapToGrid w:val="0"/>
              <w:jc w:val="left"/>
              <w:rPr>
                <w:rFonts w:ascii="宋体" w:hAnsi="宋体"/>
                <w:szCs w:val="21"/>
              </w:rPr>
            </w:pPr>
            <w:r>
              <w:rPr>
                <w:rFonts w:ascii="仿宋_GB2312" w:eastAsia="仿宋_GB2312" w:hAnsi="微软雅黑" w:hint="eastAsia"/>
                <w:szCs w:val="21"/>
              </w:rPr>
              <w:t>4.建设中国特色社会主义法治体</w:t>
            </w:r>
          </w:p>
        </w:tc>
        <w:tc>
          <w:tcPr>
            <w:tcW w:w="54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1.理解法律的概念，本质与特征；</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2.理解宪法基本原则和制度，正确认识社会主义法律的本质特征和重要作用；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3.了解中国特色社会主义法治体系基本内容。</w:t>
            </w:r>
          </w:p>
          <w:p w:rsidR="00806F10" w:rsidRDefault="00806F10">
            <w:pPr>
              <w:adjustRightInd w:val="0"/>
              <w:snapToGrid w:val="0"/>
              <w:rPr>
                <w:rFonts w:ascii="仿宋_GB2312" w:eastAsia="仿宋_GB2312" w:hAnsi="微软雅黑"/>
                <w:szCs w:val="21"/>
              </w:rPr>
            </w:pPr>
          </w:p>
        </w:tc>
        <w:tc>
          <w:tcPr>
            <w:tcW w:w="162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2.问题交流互动：宪法为什么是一国的根本大法</w:t>
            </w:r>
          </w:p>
        </w:tc>
        <w:tc>
          <w:tcPr>
            <w:tcW w:w="1080" w:type="dxa"/>
            <w:vAlign w:val="center"/>
          </w:tcPr>
          <w:p w:rsidR="00806F10" w:rsidRDefault="00F35EA9" w:rsidP="0015387E">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r w:rsidR="0015387E">
              <w:rPr>
                <w:rFonts w:ascii="仿宋_GB2312" w:eastAsia="仿宋_GB2312" w:hAnsi="微软雅黑" w:hint="eastAsia"/>
                <w:szCs w:val="21"/>
              </w:rPr>
              <w:t>4</w:t>
            </w:r>
            <w:r>
              <w:rPr>
                <w:rFonts w:ascii="仿宋_GB2312" w:eastAsia="仿宋_GB2312" w:hAnsi="微软雅黑" w:hint="eastAsia"/>
                <w:szCs w:val="21"/>
              </w:rPr>
              <w:t>学时</w:t>
            </w:r>
          </w:p>
        </w:tc>
      </w:tr>
      <w:tr w:rsidR="00806F10">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8.树立法治观念  尊重法律权威</w:t>
            </w:r>
          </w:p>
        </w:tc>
        <w:tc>
          <w:tcPr>
            <w:tcW w:w="196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课程目标8</w:t>
            </w:r>
          </w:p>
        </w:tc>
        <w:tc>
          <w:tcPr>
            <w:tcW w:w="234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1.树立社会主义法治观念</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2.培养社会主义法治思维</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3.尊重社会主义法律权威</w:t>
            </w:r>
          </w:p>
        </w:tc>
        <w:tc>
          <w:tcPr>
            <w:tcW w:w="54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1.了解什么是中国特色社会主义法治道路；</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2.了解什么是法治思维，并逐步培养法治思维；</w:t>
            </w:r>
          </w:p>
          <w:p w:rsidR="00806F10" w:rsidRDefault="00F35EA9">
            <w:pPr>
              <w:adjustRightInd w:val="0"/>
              <w:snapToGrid w:val="0"/>
              <w:rPr>
                <w:rFonts w:ascii="仿宋_GB2312" w:eastAsia="仿宋_GB2312" w:hAnsi="微软雅黑"/>
                <w:sz w:val="24"/>
                <w:szCs w:val="24"/>
              </w:rPr>
            </w:pPr>
            <w:r>
              <w:rPr>
                <w:rFonts w:ascii="仿宋_GB2312" w:eastAsia="仿宋_GB2312" w:hAnsi="微软雅黑" w:hint="eastAsia"/>
                <w:szCs w:val="21"/>
              </w:rPr>
              <w:t>3.遵守法律，成为法律的信仰者。</w:t>
            </w:r>
          </w:p>
        </w:tc>
        <w:tc>
          <w:tcPr>
            <w:tcW w:w="162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2.播放《经济与法》视频片段</w:t>
            </w:r>
          </w:p>
        </w:tc>
        <w:tc>
          <w:tcPr>
            <w:tcW w:w="1080" w:type="dxa"/>
            <w:vAlign w:val="center"/>
          </w:tcPr>
          <w:p w:rsidR="00806F10" w:rsidRDefault="00F35EA9" w:rsidP="0015387E">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r w:rsidR="0015387E">
              <w:rPr>
                <w:rFonts w:ascii="仿宋_GB2312" w:eastAsia="仿宋_GB2312" w:hAnsi="微软雅黑" w:hint="eastAsia"/>
                <w:szCs w:val="21"/>
              </w:rPr>
              <w:t>4</w:t>
            </w:r>
            <w:r>
              <w:rPr>
                <w:rFonts w:ascii="仿宋_GB2312" w:eastAsia="仿宋_GB2312" w:hAnsi="微软雅黑" w:hint="eastAsia"/>
                <w:szCs w:val="21"/>
              </w:rPr>
              <w:t>学时</w:t>
            </w:r>
          </w:p>
        </w:tc>
      </w:tr>
      <w:tr w:rsidR="00806F10">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9.行使法律权利  履行法律义务</w:t>
            </w:r>
          </w:p>
          <w:p w:rsidR="00806F10" w:rsidRDefault="00806F10">
            <w:pPr>
              <w:adjustRightInd w:val="0"/>
              <w:snapToGrid w:val="0"/>
              <w:jc w:val="center"/>
              <w:rPr>
                <w:rFonts w:ascii="仿宋_GB2312" w:eastAsia="仿宋_GB2312" w:hAnsi="微软雅黑"/>
                <w:szCs w:val="21"/>
              </w:rPr>
            </w:pPr>
          </w:p>
        </w:tc>
        <w:tc>
          <w:tcPr>
            <w:tcW w:w="196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课程目标8</w:t>
            </w:r>
          </w:p>
        </w:tc>
        <w:tc>
          <w:tcPr>
            <w:tcW w:w="234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1.法律权利与法律义务</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2.我国宪法法律规定的权利与义务</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3.依法行使权利与履行义务</w:t>
            </w:r>
          </w:p>
          <w:p w:rsidR="00806F10" w:rsidRDefault="00806F10">
            <w:pPr>
              <w:adjustRightInd w:val="0"/>
              <w:snapToGrid w:val="0"/>
              <w:jc w:val="center"/>
              <w:rPr>
                <w:rFonts w:ascii="仿宋_GB2312" w:eastAsia="仿宋_GB2312" w:hAnsi="微软雅黑"/>
                <w:szCs w:val="21"/>
              </w:rPr>
            </w:pPr>
          </w:p>
        </w:tc>
        <w:tc>
          <w:tcPr>
            <w:tcW w:w="54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1.了解什么是法律权利与法律义务；</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2.了解我国宪法中规定公民的权利和义务主要内容；</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3.不断学习法律知识，尊重他人权利，也懂得利用法律武器维护自己权利。</w:t>
            </w: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2.问题探讨：为何权利与义务是对等的、分不开的</w:t>
            </w:r>
          </w:p>
        </w:tc>
        <w:tc>
          <w:tcPr>
            <w:tcW w:w="1080" w:type="dxa"/>
            <w:vAlign w:val="center"/>
          </w:tcPr>
          <w:p w:rsidR="00806F10" w:rsidRDefault="00F35EA9" w:rsidP="0015387E">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r w:rsidR="0015387E">
              <w:rPr>
                <w:rFonts w:ascii="仿宋_GB2312" w:eastAsia="仿宋_GB2312" w:hAnsi="微软雅黑" w:hint="eastAsia"/>
                <w:szCs w:val="21"/>
              </w:rPr>
              <w:t>4</w:t>
            </w:r>
            <w:r>
              <w:rPr>
                <w:rFonts w:ascii="仿宋_GB2312" w:eastAsia="仿宋_GB2312" w:hAnsi="微软雅黑" w:hint="eastAsia"/>
                <w:szCs w:val="21"/>
              </w:rPr>
              <w:t>学时</w:t>
            </w:r>
          </w:p>
        </w:tc>
      </w:tr>
    </w:tbl>
    <w:p w:rsidR="00806F10" w:rsidRDefault="00F35EA9" w:rsidP="00B90D3F">
      <w:pPr>
        <w:spacing w:beforeLines="50" w:afterLines="50" w:line="360" w:lineRule="auto"/>
        <w:ind w:firstLineChars="100" w:firstLine="210"/>
        <w:jc w:val="left"/>
        <w:rPr>
          <w:rFonts w:ascii="仿宋_GB2312" w:eastAsia="仿宋_GB2312" w:hAnsi="微软雅黑"/>
          <w:sz w:val="24"/>
          <w:szCs w:val="24"/>
        </w:rPr>
        <w:sectPr w:rsidR="00806F10">
          <w:pgSz w:w="16838" w:h="11906" w:orient="landscape"/>
          <w:pgMar w:top="1797" w:right="1440" w:bottom="1797" w:left="1440" w:header="851" w:footer="992" w:gutter="0"/>
          <w:cols w:space="720"/>
          <w:docGrid w:linePitch="312"/>
        </w:sectPr>
      </w:pPr>
      <w:r>
        <w:t xml:space="preserve"> </w:t>
      </w:r>
      <w:r>
        <w:rPr>
          <w:rFonts w:hint="eastAsia"/>
          <w:sz w:val="28"/>
          <w:szCs w:val="28"/>
        </w:rPr>
        <w:t xml:space="preserve">  </w:t>
      </w:r>
    </w:p>
    <w:p w:rsidR="00806F10" w:rsidRDefault="00F35EA9" w:rsidP="00B90D3F">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1.教学目标1、2、3、4、9的达成度通过课堂师生问答、问题讨论（包括QQ交流）、撰写观影后感、谈读书心得、拟定大学学习生活计划等进行综合考评；</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2.教学目标5、6、7、8的达成度通过社会调查并撰写调查报告、参加志愿者活动并谈亲身感受等进行考评；</w:t>
      </w:r>
    </w:p>
    <w:p w:rsidR="00806F10" w:rsidRDefault="00F35EA9" w:rsidP="00B90D3F">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本课程是考查课，考核采取形成性考核方式进行，由形成性考核的各项过程成绩组成课程成绩，具体包括3个部分，分别为平时出勤、课堂表现、社会调查。具体要求及成绩评定方法如下：</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1．平时考勤，占课程期末总评20%。平时考勤采用“只扣分，不加分”的方法，原始分为满分100分。无故旷课1次，不得评优；无故旷课2次，只能及格；无故旷课3次，本门课程重修。其他迟到、早退均相应扣分。</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占课程期末总评40%。本课程考虑到自身特点，学生参与学习的过程很重要，结合具体内容，教师可通过师生问答互动、QQ交流、主题辩论、时政要闻PPT制作分享等环节来考查学生的课堂学习态度及表现记录平时成绩。</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3．社会调查，占课程期末总评40%。本课程安排若干实践课程，其中包含社会调查任务，学生完成后可选取两项社会调查任务撰写详细的书面调查报告，作为课程考核评分的一项重要内容。</w:t>
      </w:r>
    </w:p>
    <w:p w:rsidR="00806F10" w:rsidRDefault="00F35EA9" w:rsidP="00B90D3F">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806F10" w:rsidRDefault="00F35EA9" w:rsidP="00B90D3F">
      <w:pPr>
        <w:spacing w:beforeLines="50" w:afterLines="50" w:line="360" w:lineRule="auto"/>
        <w:ind w:firstLineChars="200" w:firstLine="422"/>
        <w:rPr>
          <w:rFonts w:ascii="宋体" w:hAnsi="宋体"/>
          <w:kern w:val="0"/>
        </w:rPr>
      </w:pPr>
      <w:r>
        <w:rPr>
          <w:b/>
          <w:kern w:val="0"/>
          <w:szCs w:val="21"/>
        </w:rPr>
        <w:t xml:space="preserve">  </w:t>
      </w:r>
      <w:r>
        <w:rPr>
          <w:rFonts w:ascii="黑体" w:eastAsia="黑体" w:hAnsi="黑体"/>
          <w:b/>
          <w:sz w:val="24"/>
          <w:szCs w:val="24"/>
        </w:rPr>
        <w:t>1</w:t>
      </w:r>
      <w:r>
        <w:rPr>
          <w:rFonts w:ascii="黑体" w:eastAsia="黑体" w:hAnsi="黑体" w:hint="eastAsia"/>
          <w:b/>
          <w:sz w:val="24"/>
          <w:szCs w:val="24"/>
        </w:rPr>
        <w:t>. 建议教材：</w:t>
      </w:r>
    </w:p>
    <w:p w:rsidR="00806F10" w:rsidRDefault="00F35EA9" w:rsidP="00B90D3F">
      <w:pPr>
        <w:spacing w:beforeLines="50" w:afterLines="50"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思想道德修养与法律基础.2015年修订版. 北京：高等教育出版社.2015年8月第7版.</w:t>
      </w:r>
    </w:p>
    <w:p w:rsidR="00806F10" w:rsidRDefault="00F35EA9" w:rsidP="00B90D3F">
      <w:pPr>
        <w:spacing w:beforeLines="50" w:afterLines="50" w:line="360" w:lineRule="auto"/>
        <w:ind w:firstLineChars="200" w:firstLine="482"/>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 主要参考书</w:t>
      </w:r>
    </w:p>
    <w:p w:rsidR="00806F10" w:rsidRDefault="00F35EA9" w:rsidP="00B90D3F">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w:t>
      </w:r>
      <w:r>
        <w:rPr>
          <w:rFonts w:ascii="仿宋_GB2312" w:eastAsia="仿宋_GB2312" w:hAnsi="微软雅黑"/>
          <w:sz w:val="24"/>
          <w:szCs w:val="24"/>
        </w:rPr>
        <w:t xml:space="preserve"> </w:t>
      </w:r>
      <w:r>
        <w:rPr>
          <w:rFonts w:ascii="仿宋_GB2312" w:eastAsia="仿宋_GB2312" w:hAnsi="微软雅黑" w:hint="eastAsia"/>
          <w:sz w:val="24"/>
          <w:szCs w:val="24"/>
        </w:rPr>
        <w:t>刘书林</w:t>
      </w:r>
      <w:r>
        <w:rPr>
          <w:rFonts w:ascii="仿宋_GB2312" w:eastAsia="仿宋_GB2312" w:hAnsi="微软雅黑"/>
          <w:sz w:val="24"/>
          <w:szCs w:val="24"/>
        </w:rPr>
        <w:t>.</w:t>
      </w:r>
      <w:r>
        <w:rPr>
          <w:rFonts w:ascii="仿宋_GB2312" w:eastAsia="仿宋_GB2312" w:hAnsi="微软雅黑" w:hint="eastAsia"/>
          <w:sz w:val="24"/>
          <w:szCs w:val="24"/>
        </w:rPr>
        <w:t>马克思主义理论研究和建设工程重点教材配套用书“思想道德修养与法律基础”教师参考书</w:t>
      </w:r>
      <w:r>
        <w:rPr>
          <w:rFonts w:ascii="仿宋_GB2312" w:eastAsia="仿宋_GB2312" w:hAnsi="微软雅黑"/>
          <w:sz w:val="24"/>
          <w:szCs w:val="24"/>
        </w:rPr>
        <w:t>.</w:t>
      </w:r>
      <w:r>
        <w:rPr>
          <w:rFonts w:ascii="仿宋_GB2312" w:eastAsia="仿宋_GB2312" w:hAnsi="微软雅黑" w:hint="eastAsia"/>
          <w:sz w:val="24"/>
          <w:szCs w:val="24"/>
        </w:rPr>
        <w:t xml:space="preserve">北京：高等教育出版社，（修订版）2008.　</w:t>
      </w:r>
    </w:p>
    <w:p w:rsidR="00806F10" w:rsidRDefault="00806F10" w:rsidP="00B90D3F">
      <w:pPr>
        <w:spacing w:beforeLines="50" w:afterLines="50" w:line="360" w:lineRule="auto"/>
        <w:ind w:firstLineChars="200" w:firstLine="480"/>
        <w:rPr>
          <w:rFonts w:ascii="仿宋_GB2312" w:eastAsia="仿宋_GB2312" w:hAnsi="微软雅黑"/>
          <w:sz w:val="24"/>
          <w:szCs w:val="24"/>
        </w:rPr>
      </w:pPr>
    </w:p>
    <w:p w:rsidR="00806F10" w:rsidRDefault="00F35EA9" w:rsidP="00B90D3F">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lastRenderedPageBreak/>
        <w:t>2.</w:t>
      </w:r>
      <w:r>
        <w:rPr>
          <w:rFonts w:ascii="仿宋_GB2312" w:eastAsia="仿宋_GB2312" w:hAnsi="微软雅黑"/>
          <w:sz w:val="24"/>
          <w:szCs w:val="24"/>
        </w:rPr>
        <w:t xml:space="preserve"> </w:t>
      </w:r>
      <w:r>
        <w:rPr>
          <w:rFonts w:ascii="仿宋_GB2312" w:eastAsia="仿宋_GB2312" w:hAnsi="微软雅黑" w:hint="eastAsia"/>
          <w:sz w:val="24"/>
          <w:szCs w:val="24"/>
        </w:rPr>
        <w:t>教育部社会科学司</w:t>
      </w:r>
      <w:r>
        <w:rPr>
          <w:rFonts w:ascii="仿宋_GB2312" w:eastAsia="仿宋_GB2312" w:hAnsi="微软雅黑"/>
          <w:sz w:val="24"/>
          <w:szCs w:val="24"/>
        </w:rPr>
        <w:t>.</w:t>
      </w:r>
      <w:r>
        <w:rPr>
          <w:rFonts w:ascii="仿宋_GB2312" w:eastAsia="仿宋_GB2312" w:hAnsi="微软雅黑" w:hint="eastAsia"/>
          <w:sz w:val="24"/>
          <w:szCs w:val="24"/>
        </w:rPr>
        <w:t xml:space="preserve">“思想道德修养与法律基础”课教学案例·北京:高等教育出版社，2010.　</w:t>
      </w:r>
    </w:p>
    <w:p w:rsidR="00806F10" w:rsidRDefault="00F35EA9" w:rsidP="00B90D3F">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w:t>
      </w:r>
      <w:r>
        <w:rPr>
          <w:rFonts w:ascii="仿宋_GB2312" w:eastAsia="仿宋_GB2312" w:hAnsi="微软雅黑"/>
          <w:sz w:val="24"/>
          <w:szCs w:val="24"/>
        </w:rPr>
        <w:t xml:space="preserve"> 十八大报告文件起草组</w:t>
      </w:r>
      <w:r>
        <w:rPr>
          <w:rFonts w:ascii="仿宋_GB2312" w:eastAsia="仿宋_GB2312" w:hAnsi="微软雅黑" w:hint="eastAsia"/>
          <w:sz w:val="24"/>
          <w:szCs w:val="24"/>
        </w:rPr>
        <w:t>.</w:t>
      </w:r>
      <w:r>
        <w:rPr>
          <w:rFonts w:ascii="仿宋_GB2312" w:eastAsia="仿宋_GB2312" w:hAnsi="微软雅黑"/>
          <w:sz w:val="24"/>
          <w:szCs w:val="24"/>
        </w:rPr>
        <w:t xml:space="preserve"> 十八大报告辅导读本</w:t>
      </w:r>
      <w:r>
        <w:rPr>
          <w:rFonts w:ascii="仿宋_GB2312" w:eastAsia="仿宋_GB2312" w:hAnsi="微软雅黑" w:hint="eastAsia"/>
          <w:sz w:val="24"/>
          <w:szCs w:val="24"/>
        </w:rPr>
        <w:t>. 北京：</w:t>
      </w:r>
      <w:r>
        <w:rPr>
          <w:rFonts w:ascii="仿宋_GB2312" w:eastAsia="仿宋_GB2312" w:hAnsi="微软雅黑"/>
          <w:sz w:val="24"/>
          <w:szCs w:val="24"/>
        </w:rPr>
        <w:t>人民出版社</w:t>
      </w:r>
      <w:r>
        <w:rPr>
          <w:rFonts w:ascii="仿宋_GB2312" w:eastAsia="仿宋_GB2312" w:hAnsi="微软雅黑" w:hint="eastAsia"/>
          <w:sz w:val="24"/>
          <w:szCs w:val="24"/>
        </w:rPr>
        <w:t>, 20</w:t>
      </w:r>
      <w:r>
        <w:rPr>
          <w:rFonts w:ascii="仿宋_GB2312" w:eastAsia="仿宋_GB2312" w:hAnsi="微软雅黑"/>
          <w:sz w:val="24"/>
          <w:szCs w:val="24"/>
        </w:rPr>
        <w:t>1</w:t>
      </w:r>
      <w:r>
        <w:rPr>
          <w:rFonts w:ascii="仿宋_GB2312" w:eastAsia="仿宋_GB2312" w:hAnsi="微软雅黑" w:hint="eastAsia"/>
          <w:sz w:val="24"/>
          <w:szCs w:val="24"/>
        </w:rPr>
        <w:t xml:space="preserve">2.　</w:t>
      </w:r>
    </w:p>
    <w:p w:rsidR="00806F10" w:rsidRDefault="00F35EA9" w:rsidP="00B90D3F">
      <w:pPr>
        <w:spacing w:beforeLines="50" w:afterLines="50"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w:t>
      </w:r>
      <w:r>
        <w:rPr>
          <w:rFonts w:ascii="仿宋_GB2312" w:eastAsia="仿宋_GB2312" w:hAnsi="微软雅黑"/>
          <w:sz w:val="24"/>
          <w:szCs w:val="24"/>
        </w:rPr>
        <w:t xml:space="preserve"> </w:t>
      </w:r>
      <w:r>
        <w:rPr>
          <w:rFonts w:ascii="仿宋_GB2312" w:eastAsia="仿宋_GB2312" w:hAnsi="微软雅黑" w:hint="eastAsia"/>
          <w:sz w:val="24"/>
          <w:szCs w:val="24"/>
        </w:rPr>
        <w:t>学习贯彻十八届三中全会精神宣讲材料.2010.</w:t>
      </w:r>
    </w:p>
    <w:p w:rsidR="00806F10" w:rsidRDefault="00806F10" w:rsidP="00B90D3F">
      <w:pPr>
        <w:spacing w:beforeLines="50" w:afterLines="50" w:line="360" w:lineRule="auto"/>
        <w:ind w:firstLineChars="200" w:firstLine="482"/>
        <w:rPr>
          <w:rFonts w:ascii="黑体" w:eastAsia="黑体" w:hAnsi="黑体"/>
          <w:b/>
          <w:sz w:val="24"/>
          <w:szCs w:val="24"/>
        </w:rPr>
      </w:pPr>
    </w:p>
    <w:p w:rsidR="00806F10" w:rsidRDefault="00806F10">
      <w:pPr>
        <w:pStyle w:val="a4"/>
        <w:spacing w:line="360" w:lineRule="auto"/>
        <w:ind w:firstLineChars="200" w:firstLine="482"/>
        <w:rPr>
          <w:b/>
        </w:rPr>
      </w:pPr>
    </w:p>
    <w:p w:rsidR="00806F10" w:rsidRDefault="00806F10">
      <w:pPr>
        <w:pStyle w:val="a4"/>
        <w:spacing w:line="360" w:lineRule="auto"/>
        <w:ind w:firstLineChars="200" w:firstLine="482"/>
        <w:rPr>
          <w:b/>
        </w:rPr>
      </w:pPr>
    </w:p>
    <w:p w:rsidR="00806F10" w:rsidRDefault="00F35EA9">
      <w:pPr>
        <w:spacing w:line="360" w:lineRule="auto"/>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制订人：岑乾明</w:t>
      </w:r>
    </w:p>
    <w:p w:rsidR="00806F10" w:rsidRDefault="00F35EA9">
      <w:pPr>
        <w:spacing w:line="360" w:lineRule="auto"/>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806F10" w:rsidRDefault="00F35EA9">
      <w:pPr>
        <w:spacing w:line="360" w:lineRule="auto"/>
        <w:jc w:val="left"/>
        <w:rPr>
          <w:rFonts w:ascii="仿宋_GB2312" w:eastAsia="仿宋_GB2312" w:hAnsi="黑体"/>
          <w:sz w:val="28"/>
          <w:szCs w:val="28"/>
        </w:rPr>
      </w:pPr>
      <w:r>
        <w:rPr>
          <w:rFonts w:ascii="黑体" w:eastAsia="黑体" w:hAnsi="黑体" w:hint="eastAsia"/>
          <w:sz w:val="28"/>
          <w:szCs w:val="28"/>
        </w:rPr>
        <w:t xml:space="preserve">                                         2016年 12月</w:t>
      </w: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F35EA9">
      <w:pPr>
        <w:pStyle w:val="af"/>
        <w:spacing w:before="120" w:after="120"/>
      </w:pPr>
      <w:bookmarkStart w:id="13" w:name="_Toc32372"/>
      <w:r>
        <w:rPr>
          <w:rFonts w:hint="eastAsia"/>
        </w:rPr>
        <w:br w:type="page"/>
      </w:r>
    </w:p>
    <w:p w:rsidR="00806F10" w:rsidRDefault="00F35EA9">
      <w:pPr>
        <w:pStyle w:val="1"/>
        <w:spacing w:before="120" w:after="120"/>
        <w:rPr>
          <w:rFonts w:hint="default"/>
        </w:rPr>
      </w:pPr>
      <w:bookmarkStart w:id="14" w:name="_Toc28549"/>
      <w:bookmarkStart w:id="15" w:name="_Toc12998"/>
      <w:bookmarkStart w:id="16" w:name="_Toc24130"/>
      <w:bookmarkStart w:id="17" w:name="_Toc31264"/>
      <w:bookmarkStart w:id="18" w:name="_Toc477463327"/>
      <w:bookmarkStart w:id="19" w:name="_Toc477770755"/>
      <w:r>
        <w:lastRenderedPageBreak/>
        <w:t>《中国近现代史纲要》课程教学大纲</w:t>
      </w:r>
      <w:bookmarkEnd w:id="14"/>
      <w:bookmarkEnd w:id="15"/>
      <w:bookmarkEnd w:id="16"/>
      <w:bookmarkEnd w:id="17"/>
      <w:bookmarkEnd w:id="18"/>
      <w:bookmarkEnd w:id="19"/>
    </w:p>
    <w:p w:rsidR="00806F10" w:rsidRDefault="00F35EA9" w:rsidP="00B90D3F">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806F10">
        <w:trPr>
          <w:trHeight w:val="620"/>
        </w:trPr>
        <w:tc>
          <w:tcPr>
            <w:tcW w:w="4820"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课程名称（</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中国近现代史纲要</w:t>
            </w:r>
          </w:p>
        </w:tc>
      </w:tr>
      <w:tr w:rsidR="00806F10">
        <w:trPr>
          <w:trHeight w:val="614"/>
        </w:trPr>
        <w:tc>
          <w:tcPr>
            <w:tcW w:w="4820"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课程性质（</w:t>
            </w:r>
            <w:r>
              <w:rPr>
                <w:rFonts w:ascii="仿宋_GB2312" w:eastAsia="仿宋_GB2312" w:hAnsi="Times New Roman"/>
                <w:spacing w:val="-3"/>
                <w:kern w:val="0"/>
                <w:sz w:val="24"/>
                <w:szCs w:val="24"/>
                <w:lang w:val="en-GB"/>
              </w:rPr>
              <w:t>COURSE CHARACTER</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微软雅黑" w:hint="eastAsia"/>
                <w:sz w:val="24"/>
                <w:szCs w:val="24"/>
              </w:rPr>
              <w:t>通识通修</w:t>
            </w:r>
            <w:r w:rsidR="00BB231B">
              <w:rPr>
                <w:rFonts w:ascii="仿宋_GB2312" w:eastAsia="仿宋_GB2312" w:hAnsi="微软雅黑" w:hint="eastAsia"/>
                <w:sz w:val="24"/>
                <w:szCs w:val="24"/>
              </w:rPr>
              <w:t>平台</w:t>
            </w:r>
            <w:r>
              <w:rPr>
                <w:rFonts w:ascii="仿宋_GB2312" w:eastAsia="仿宋_GB2312" w:hAnsi="微软雅黑" w:hint="eastAsia"/>
                <w:sz w:val="24"/>
                <w:szCs w:val="24"/>
              </w:rPr>
              <w:t>必修</w:t>
            </w:r>
          </w:p>
        </w:tc>
      </w:tr>
      <w:tr w:rsidR="00806F10">
        <w:trPr>
          <w:trHeight w:val="608"/>
        </w:trPr>
        <w:tc>
          <w:tcPr>
            <w:tcW w:w="4820"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课程代码（</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Times New Roman" w:eastAsia="仿宋_GB2312" w:hAnsi="Times New Roman"/>
                <w:kern w:val="0"/>
                <w:sz w:val="24"/>
                <w:szCs w:val="24"/>
              </w:rPr>
              <w:t>303B0003</w:t>
            </w:r>
          </w:p>
        </w:tc>
      </w:tr>
      <w:tr w:rsidR="00806F10">
        <w:trPr>
          <w:trHeight w:val="616"/>
        </w:trPr>
        <w:tc>
          <w:tcPr>
            <w:tcW w:w="4820"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学分（</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2</w:t>
            </w:r>
          </w:p>
        </w:tc>
      </w:tr>
      <w:tr w:rsidR="00806F10">
        <w:trPr>
          <w:trHeight w:val="596"/>
        </w:trPr>
        <w:tc>
          <w:tcPr>
            <w:tcW w:w="4820"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学时（</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32理论课时</w:t>
            </w:r>
          </w:p>
        </w:tc>
      </w:tr>
      <w:tr w:rsidR="00806F10">
        <w:trPr>
          <w:trHeight w:val="632"/>
        </w:trPr>
        <w:tc>
          <w:tcPr>
            <w:tcW w:w="4820"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先修课程（</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无</w:t>
            </w:r>
          </w:p>
        </w:tc>
      </w:tr>
      <w:tr w:rsidR="00806F10">
        <w:trPr>
          <w:trHeight w:val="599"/>
        </w:trPr>
        <w:tc>
          <w:tcPr>
            <w:tcW w:w="4820"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课程负责人（</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Times New Roman"/>
                <w:spacing w:val="-3"/>
                <w:kern w:val="0"/>
                <w:sz w:val="24"/>
                <w:szCs w:val="24"/>
                <w:lang w:val="en-GB"/>
              </w:rPr>
            </w:pPr>
            <w:r>
              <w:rPr>
                <w:rFonts w:ascii="仿宋_GB2312" w:eastAsia="仿宋_GB2312" w:hAnsi="Times New Roman" w:hint="eastAsia"/>
                <w:spacing w:val="-3"/>
                <w:kern w:val="0"/>
                <w:sz w:val="24"/>
                <w:szCs w:val="24"/>
                <w:lang w:val="en-GB"/>
              </w:rPr>
              <w:t>朱婧</w:t>
            </w:r>
          </w:p>
        </w:tc>
      </w:tr>
    </w:tbl>
    <w:p w:rsidR="00806F10" w:rsidRDefault="00F35EA9" w:rsidP="00B90D3F">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806F10" w:rsidRDefault="00F35EA9">
      <w:pPr>
        <w:snapToGrid w:val="0"/>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w:t>
      </w:r>
    </w:p>
    <w:p w:rsidR="00806F10" w:rsidRDefault="00F35EA9">
      <w:pPr>
        <w:widowControl/>
        <w:adjustRightInd w:val="0"/>
        <w:snapToGrid w:val="0"/>
        <w:spacing w:line="360" w:lineRule="auto"/>
        <w:ind w:firstLineChars="200" w:firstLine="480"/>
        <w:rPr>
          <w:rFonts w:ascii="仿宋_GB2312" w:eastAsia="仿宋_GB2312" w:hAnsi="宋体"/>
          <w:bCs/>
          <w:sz w:val="24"/>
          <w:szCs w:val="24"/>
        </w:rPr>
      </w:pPr>
      <w:r>
        <w:rPr>
          <w:rFonts w:ascii="仿宋_GB2312" w:eastAsia="仿宋_GB2312" w:hAnsi="微软雅黑" w:hint="eastAsia"/>
          <w:sz w:val="24"/>
          <w:szCs w:val="24"/>
        </w:rPr>
        <w:t>1.品行方面：通过了解国史、国情，</w:t>
      </w:r>
      <w:r>
        <w:rPr>
          <w:rFonts w:ascii="仿宋_GB2312" w:eastAsia="仿宋_GB2312" w:hAnsi="宋体" w:hint="eastAsia"/>
          <w:bCs/>
          <w:sz w:val="24"/>
          <w:szCs w:val="24"/>
        </w:rPr>
        <w:t>增强社会主义信念，坚定对中国共产党的领导和走中国特色社会主义道路的信心和决心，更好地树立建设中国特色社会主义的理想信念。</w:t>
      </w:r>
    </w:p>
    <w:p w:rsidR="00806F10" w:rsidRDefault="00F35EA9">
      <w:pPr>
        <w:widowControl/>
        <w:adjustRightInd w:val="0"/>
        <w:snapToGrid w:val="0"/>
        <w:spacing w:line="360" w:lineRule="auto"/>
        <w:ind w:firstLineChars="200" w:firstLine="480"/>
        <w:rPr>
          <w:rFonts w:ascii="仿宋_GB2312" w:eastAsia="仿宋_GB2312" w:hAnsi="宋体"/>
          <w:bCs/>
          <w:sz w:val="24"/>
          <w:szCs w:val="24"/>
        </w:rPr>
      </w:pPr>
      <w:r>
        <w:rPr>
          <w:rFonts w:ascii="仿宋_GB2312" w:eastAsia="仿宋_GB2312" w:hAnsi="微软雅黑" w:hint="eastAsia"/>
          <w:sz w:val="24"/>
          <w:szCs w:val="24"/>
        </w:rPr>
        <w:t>2</w:t>
      </w:r>
      <w:r>
        <w:rPr>
          <w:rFonts w:ascii="仿宋_GB2312" w:eastAsia="仿宋_GB2312" w:hAnsi="微软雅黑"/>
          <w:sz w:val="24"/>
          <w:szCs w:val="24"/>
        </w:rPr>
        <w:t>.</w:t>
      </w:r>
      <w:r>
        <w:rPr>
          <w:rFonts w:ascii="仿宋_GB2312" w:eastAsia="仿宋_GB2312" w:hAnsi="微软雅黑" w:hint="eastAsia"/>
          <w:sz w:val="24"/>
          <w:szCs w:val="24"/>
        </w:rPr>
        <w:t>知识方面：</w:t>
      </w:r>
      <w:r>
        <w:rPr>
          <w:rFonts w:ascii="仿宋_GB2312" w:eastAsia="仿宋_GB2312" w:hAnsi="宋体" w:hint="eastAsia"/>
          <w:bCs/>
          <w:sz w:val="24"/>
          <w:szCs w:val="24"/>
        </w:rPr>
        <w:t>通过本门课程的学习，较好地掌握中国近现代史的基本知识，把握中国近现代历史的基本线索及发展规律；了解外国资本—帝国主义入侵中国及其与中国封建势力相结合给中华民族和中国人民带来的深重苦难，了解近代以来中国所面临的争取民族独立、人民解放和实现国家富强、人民富裕这两项历史任务；了解近代以来中国的先进分子和人民群众为救亡图存而进行的艰苦探索、顽强奋斗的历程及其经验教训；了解新中国成立以后中国人民走上社会主义道路的历史必然性。</w:t>
      </w:r>
    </w:p>
    <w:p w:rsidR="00806F10" w:rsidRDefault="00F35EA9">
      <w:pPr>
        <w:widowControl/>
        <w:adjustRightInd w:val="0"/>
        <w:snapToGrid w:val="0"/>
        <w:spacing w:line="360" w:lineRule="auto"/>
        <w:ind w:firstLineChars="150" w:firstLine="360"/>
        <w:jc w:val="left"/>
        <w:rPr>
          <w:rFonts w:ascii="仿宋_GB2312" w:eastAsia="仿宋_GB2312" w:hAnsi="宋体"/>
          <w:bCs/>
          <w:sz w:val="24"/>
          <w:szCs w:val="24"/>
        </w:rPr>
      </w:pPr>
      <w:r>
        <w:rPr>
          <w:rFonts w:ascii="仿宋_GB2312" w:eastAsia="仿宋_GB2312" w:hAnsi="微软雅黑" w:hint="eastAsia"/>
          <w:sz w:val="24"/>
          <w:szCs w:val="24"/>
        </w:rPr>
        <w:t>3</w:t>
      </w:r>
      <w:r>
        <w:rPr>
          <w:rFonts w:ascii="仿宋_GB2312" w:eastAsia="仿宋_GB2312" w:hAnsi="微软雅黑"/>
          <w:sz w:val="24"/>
          <w:szCs w:val="24"/>
        </w:rPr>
        <w:t>.</w:t>
      </w:r>
      <w:r>
        <w:rPr>
          <w:rFonts w:ascii="仿宋_GB2312" w:eastAsia="仿宋_GB2312" w:hAnsi="微软雅黑" w:hint="eastAsia"/>
          <w:sz w:val="24"/>
          <w:szCs w:val="24"/>
        </w:rPr>
        <w:t>能力方面：</w:t>
      </w:r>
      <w:r>
        <w:rPr>
          <w:rFonts w:ascii="仿宋_GB2312" w:eastAsia="仿宋_GB2312" w:hAnsi="宋体" w:hint="eastAsia"/>
          <w:bCs/>
          <w:sz w:val="24"/>
          <w:szCs w:val="24"/>
        </w:rPr>
        <w:t>树立正确的历史观，培养运用马克思主义辩证唯物主义和历史唯物主义的基本立场、观点和方法正确分析历史事件、评论历史人物的能力，形成对中国近现代历史上一系列重大问题的正确认识。结合课堂专题讲授安排专题实践教学内容，激发学生的参与互动，培养学生的分析与创新能力。通过各种形</w:t>
      </w:r>
      <w:r>
        <w:rPr>
          <w:rFonts w:ascii="仿宋_GB2312" w:eastAsia="仿宋_GB2312" w:hAnsi="宋体" w:hint="eastAsia"/>
          <w:bCs/>
          <w:sz w:val="24"/>
          <w:szCs w:val="24"/>
        </w:rPr>
        <w:lastRenderedPageBreak/>
        <w:t>式的学习参与，鼓励学生课后阅读，撰写读书报告，以培养学生自主学习和独立研究的能力。</w:t>
      </w:r>
    </w:p>
    <w:p w:rsidR="00806F10" w:rsidRDefault="00F35EA9">
      <w:pPr>
        <w:widowControl/>
        <w:adjustRightInd w:val="0"/>
        <w:snapToGrid w:val="0"/>
        <w:spacing w:line="360" w:lineRule="auto"/>
        <w:ind w:firstLineChars="200" w:firstLine="480"/>
        <w:jc w:val="left"/>
        <w:rPr>
          <w:rFonts w:ascii="仿宋_GB2312" w:eastAsia="仿宋_GB2312" w:hAnsi="宋体"/>
          <w:bCs/>
          <w:sz w:val="24"/>
          <w:szCs w:val="24"/>
        </w:rPr>
      </w:pPr>
      <w:r>
        <w:rPr>
          <w:rFonts w:ascii="仿宋_GB2312" w:eastAsia="仿宋_GB2312" w:hAnsi="微软雅黑" w:hint="eastAsia"/>
          <w:sz w:val="24"/>
          <w:szCs w:val="24"/>
        </w:rPr>
        <w:t>4</w:t>
      </w:r>
      <w:r>
        <w:rPr>
          <w:rFonts w:ascii="仿宋_GB2312" w:eastAsia="仿宋_GB2312" w:hAnsi="微软雅黑"/>
          <w:sz w:val="24"/>
          <w:szCs w:val="24"/>
        </w:rPr>
        <w:t>.</w:t>
      </w:r>
      <w:r>
        <w:rPr>
          <w:rFonts w:ascii="仿宋_GB2312" w:eastAsia="仿宋_GB2312" w:hAnsi="微软雅黑" w:hint="eastAsia"/>
          <w:sz w:val="24"/>
          <w:szCs w:val="24"/>
        </w:rPr>
        <w:t>素质方面：</w:t>
      </w:r>
      <w:r>
        <w:rPr>
          <w:rFonts w:ascii="仿宋_GB2312" w:eastAsia="仿宋_GB2312" w:hAnsi="宋体" w:hint="eastAsia"/>
          <w:bCs/>
          <w:sz w:val="24"/>
          <w:szCs w:val="24"/>
        </w:rPr>
        <w:t>通过对重大历史事件、历史人物和社会现象的深入分析和探讨，实现对大学生进行国史、国情教育，帮助他们正确认识中国社会发展的历史规律，提高自身的思想理论修养和综合素质，从而使之自觉地树立起为实现中华民族伟大复兴而奋斗的信念。</w:t>
      </w:r>
    </w:p>
    <w:p w:rsidR="00806F10" w:rsidRDefault="00F35EA9" w:rsidP="00B90D3F">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t>课程目标对毕业要求的支撑关系表</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9"/>
        <w:gridCol w:w="3992"/>
        <w:gridCol w:w="1746"/>
      </w:tblGrid>
      <w:tr w:rsidR="00806F10">
        <w:trPr>
          <w:trHeight w:val="14"/>
          <w:jc w:val="center"/>
        </w:trPr>
        <w:tc>
          <w:tcPr>
            <w:tcW w:w="2769"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3992"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1746"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806F10">
        <w:trPr>
          <w:trHeight w:val="928"/>
          <w:jc w:val="center"/>
        </w:trPr>
        <w:tc>
          <w:tcPr>
            <w:tcW w:w="2769" w:type="dxa"/>
            <w:vMerge w:val="restart"/>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1.品行方面</w:t>
            </w:r>
          </w:p>
          <w:p w:rsidR="00806F10" w:rsidRDefault="00806F10">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1-1培养学生具有坚定正确的政治方向，热爱祖国，拥护党的理论路线方针政策。</w:t>
            </w:r>
          </w:p>
        </w:tc>
        <w:tc>
          <w:tcPr>
            <w:tcW w:w="1746" w:type="dxa"/>
            <w:vMerge w:val="restart"/>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课程目标1、4</w:t>
            </w:r>
          </w:p>
          <w:p w:rsidR="00806F10" w:rsidRDefault="00806F10">
            <w:pPr>
              <w:ind w:leftChars="50" w:left="105" w:rightChars="50" w:right="105"/>
              <w:rPr>
                <w:rFonts w:ascii="仿宋_GB2312" w:eastAsia="仿宋_GB2312" w:hAnsi="宋体" w:cs="宋体"/>
                <w:color w:val="000000"/>
                <w:szCs w:val="21"/>
              </w:rPr>
            </w:pPr>
          </w:p>
          <w:p w:rsidR="00806F10" w:rsidRDefault="00806F10">
            <w:pPr>
              <w:ind w:leftChars="50" w:left="105" w:rightChars="50" w:right="105"/>
              <w:rPr>
                <w:rFonts w:ascii="仿宋_GB2312" w:eastAsia="仿宋_GB2312" w:hAnsi="宋体" w:cs="宋体"/>
                <w:color w:val="000000"/>
                <w:szCs w:val="21"/>
              </w:rPr>
            </w:pPr>
          </w:p>
        </w:tc>
      </w:tr>
      <w:tr w:rsidR="00806F10">
        <w:trPr>
          <w:trHeight w:val="914"/>
          <w:jc w:val="center"/>
        </w:trPr>
        <w:tc>
          <w:tcPr>
            <w:tcW w:w="2769"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1-2有为国家富强、民族昌盛而奋斗的志向和责任感。</w:t>
            </w:r>
          </w:p>
        </w:tc>
        <w:tc>
          <w:tcPr>
            <w:tcW w:w="1746"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r>
      <w:tr w:rsidR="00806F10">
        <w:trPr>
          <w:trHeight w:val="932"/>
          <w:jc w:val="center"/>
        </w:trPr>
        <w:tc>
          <w:tcPr>
            <w:tcW w:w="2769" w:type="dxa"/>
            <w:vMerge w:val="restart"/>
            <w:tcBorders>
              <w:top w:val="single" w:sz="4" w:space="0" w:color="auto"/>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2.知识方面</w:t>
            </w:r>
          </w:p>
          <w:p w:rsidR="00806F10" w:rsidRDefault="00806F10">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2-1掌握中国近现代史的基本知识。</w:t>
            </w:r>
          </w:p>
        </w:tc>
        <w:tc>
          <w:tcPr>
            <w:tcW w:w="1746" w:type="dxa"/>
            <w:vMerge w:val="restart"/>
            <w:tcBorders>
              <w:top w:val="single" w:sz="4" w:space="0" w:color="auto"/>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课程目标２、3</w:t>
            </w:r>
          </w:p>
          <w:p w:rsidR="00806F10" w:rsidRDefault="00806F10">
            <w:pPr>
              <w:ind w:leftChars="50" w:left="105" w:rightChars="50" w:right="105"/>
              <w:rPr>
                <w:rFonts w:ascii="仿宋_GB2312" w:eastAsia="仿宋_GB2312" w:hAnsi="宋体" w:cs="宋体"/>
                <w:color w:val="000000"/>
                <w:szCs w:val="21"/>
              </w:rPr>
            </w:pPr>
          </w:p>
        </w:tc>
      </w:tr>
      <w:tr w:rsidR="00806F10">
        <w:trPr>
          <w:trHeight w:val="1279"/>
          <w:jc w:val="center"/>
        </w:trPr>
        <w:tc>
          <w:tcPr>
            <w:tcW w:w="2769"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2-2把握中国近现代历史的基本线索及发展规律。</w:t>
            </w:r>
          </w:p>
        </w:tc>
        <w:tc>
          <w:tcPr>
            <w:tcW w:w="1746"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r>
      <w:tr w:rsidR="00806F10">
        <w:trPr>
          <w:trHeight w:val="758"/>
          <w:jc w:val="center"/>
        </w:trPr>
        <w:tc>
          <w:tcPr>
            <w:tcW w:w="2769" w:type="dxa"/>
            <w:vMerge w:val="restart"/>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3.能力方面</w:t>
            </w:r>
          </w:p>
        </w:tc>
        <w:tc>
          <w:tcPr>
            <w:tcW w:w="3992" w:type="dxa"/>
            <w:tcBorders>
              <w:top w:val="single" w:sz="4" w:space="0" w:color="auto"/>
              <w:left w:val="single" w:sz="4" w:space="0" w:color="auto"/>
              <w:bottom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3-1具有正确的历史观，提高辨别能力。</w:t>
            </w:r>
          </w:p>
          <w:p w:rsidR="00806F10" w:rsidRDefault="00806F10">
            <w:pPr>
              <w:ind w:rightChars="50" w:right="105"/>
              <w:rPr>
                <w:rFonts w:ascii="仿宋_GB2312" w:eastAsia="仿宋_GB2312" w:hAnsi="宋体" w:cs="宋体"/>
                <w:color w:val="000000"/>
                <w:szCs w:val="21"/>
              </w:rPr>
            </w:pPr>
          </w:p>
        </w:tc>
        <w:tc>
          <w:tcPr>
            <w:tcW w:w="1746" w:type="dxa"/>
            <w:vMerge w:val="restart"/>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课程目标２、3</w:t>
            </w:r>
          </w:p>
          <w:p w:rsidR="00806F10" w:rsidRDefault="00806F10">
            <w:pPr>
              <w:ind w:leftChars="50" w:left="105" w:rightChars="50" w:right="105"/>
              <w:rPr>
                <w:rFonts w:ascii="仿宋_GB2312" w:eastAsia="仿宋_GB2312" w:hAnsi="宋体" w:cs="宋体"/>
                <w:color w:val="000000"/>
                <w:szCs w:val="21"/>
              </w:rPr>
            </w:pPr>
          </w:p>
        </w:tc>
      </w:tr>
      <w:tr w:rsidR="00806F10">
        <w:trPr>
          <w:trHeight w:val="741"/>
          <w:jc w:val="center"/>
        </w:trPr>
        <w:tc>
          <w:tcPr>
            <w:tcW w:w="2769" w:type="dxa"/>
            <w:vMerge/>
            <w:tcBorders>
              <w:left w:val="single" w:sz="4" w:space="0" w:color="auto"/>
              <w:bottom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bottom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3-2具有分析实际问题和创新的能力。</w:t>
            </w:r>
          </w:p>
        </w:tc>
        <w:tc>
          <w:tcPr>
            <w:tcW w:w="1746" w:type="dxa"/>
            <w:vMerge/>
            <w:tcBorders>
              <w:left w:val="single" w:sz="4" w:space="0" w:color="auto"/>
              <w:bottom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r>
      <w:tr w:rsidR="00806F10">
        <w:trPr>
          <w:trHeight w:val="882"/>
          <w:jc w:val="center"/>
        </w:trPr>
        <w:tc>
          <w:tcPr>
            <w:tcW w:w="2769" w:type="dxa"/>
            <w:vMerge/>
            <w:tcBorders>
              <w:left w:val="single" w:sz="4" w:space="0" w:color="auto"/>
              <w:bottom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bottom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3-3具有自主学习和独立研究的能力。</w:t>
            </w:r>
          </w:p>
        </w:tc>
        <w:tc>
          <w:tcPr>
            <w:tcW w:w="1746" w:type="dxa"/>
            <w:vMerge/>
            <w:tcBorders>
              <w:left w:val="single" w:sz="4" w:space="0" w:color="auto"/>
              <w:bottom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r>
      <w:tr w:rsidR="00806F10">
        <w:trPr>
          <w:trHeight w:val="1259"/>
          <w:jc w:val="center"/>
        </w:trPr>
        <w:tc>
          <w:tcPr>
            <w:tcW w:w="2769" w:type="dxa"/>
            <w:tcBorders>
              <w:top w:val="single" w:sz="4" w:space="0" w:color="auto"/>
              <w:left w:val="single" w:sz="4" w:space="0" w:color="auto"/>
              <w:bottom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4.素质方面</w:t>
            </w:r>
          </w:p>
          <w:p w:rsidR="00806F10" w:rsidRDefault="00806F10">
            <w:pPr>
              <w:ind w:leftChars="50" w:left="105" w:rightChars="50" w:right="105"/>
              <w:rPr>
                <w:rFonts w:ascii="仿宋_GB2312" w:eastAsia="仿宋_GB2312" w:hAnsi="宋体" w:cs="宋体"/>
                <w:color w:val="000000"/>
                <w:szCs w:val="21"/>
              </w:rPr>
            </w:pPr>
          </w:p>
        </w:tc>
        <w:tc>
          <w:tcPr>
            <w:tcW w:w="3992" w:type="dxa"/>
            <w:tcBorders>
              <w:top w:val="single" w:sz="4" w:space="0" w:color="auto"/>
              <w:left w:val="single" w:sz="4" w:space="0" w:color="auto"/>
              <w:bottom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4-1具备较好的历史素养和思想理论修养</w:t>
            </w:r>
          </w:p>
        </w:tc>
        <w:tc>
          <w:tcPr>
            <w:tcW w:w="1746" w:type="dxa"/>
            <w:tcBorders>
              <w:top w:val="single" w:sz="4" w:space="0" w:color="auto"/>
              <w:left w:val="single" w:sz="4" w:space="0" w:color="auto"/>
              <w:bottom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课程目标1、2、3、4</w:t>
            </w:r>
          </w:p>
        </w:tc>
      </w:tr>
    </w:tbl>
    <w:p w:rsidR="00806F10" w:rsidRDefault="00806F10">
      <w:pPr>
        <w:pStyle w:val="11"/>
        <w:ind w:leftChars="50" w:left="105" w:rightChars="50" w:right="105" w:firstLineChars="0" w:firstLine="0"/>
        <w:rPr>
          <w:rFonts w:ascii="仿宋_GB2312" w:eastAsia="仿宋_GB2312" w:hAnsi="宋体" w:cs="宋体"/>
          <w:color w:val="000000"/>
        </w:rPr>
        <w:sectPr w:rsidR="00806F10">
          <w:headerReference w:type="default" r:id="rId12"/>
          <w:pgSz w:w="11906" w:h="16838"/>
          <w:pgMar w:top="1440" w:right="1800" w:bottom="1440" w:left="1800" w:header="851" w:footer="992" w:gutter="0"/>
          <w:cols w:space="720"/>
          <w:docGrid w:linePitch="312"/>
        </w:sectPr>
      </w:pPr>
    </w:p>
    <w:p w:rsidR="00806F10" w:rsidRDefault="00F35EA9" w:rsidP="00B90D3F">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1800"/>
        <w:gridCol w:w="2880"/>
        <w:gridCol w:w="3960"/>
        <w:gridCol w:w="2713"/>
        <w:gridCol w:w="1080"/>
      </w:tblGrid>
      <w:tr w:rsidR="00806F10">
        <w:trPr>
          <w:trHeight w:val="772"/>
          <w:jc w:val="center"/>
        </w:trPr>
        <w:tc>
          <w:tcPr>
            <w:tcW w:w="1355"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80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288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96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713"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806F10">
        <w:trPr>
          <w:trHeight w:val="923"/>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1.中国近现代史课程的性质、目标和要求</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1.纲要课的性质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2.纲要课的目标</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3.纲要课的要求</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1.了解纲要课的性质、功能和基本理念；</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2.把握课程基本目标和要求。</w:t>
            </w: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806F10">
        <w:trPr>
          <w:trHeight w:val="1064"/>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2.鸦片战争前的中国与世界</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1.鸦片战争前的中国与世界</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2.西方列强入侵与近代中国社会性质的演变</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1.了解鸦片战争前的中国与世界，认识鸦片战争发生的原因及其对中国的影响；</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2.深刻理解近代中国社会的基本国情和中华民族的两大历史任务。</w:t>
            </w: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806F10">
        <w:trPr>
          <w:trHeight w:val="612"/>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3.反对外国侵略的斗争</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1.如何看待殖民侵略</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2.资本-帝国主义对中国的侵略</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3.反对外国侵略的斗争和民族意识的觉醒</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1.了解资本-帝国主义的入侵对中国的影响，深刻理解民族独立是国家富强的前提；</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2.正确认识反侵略战争的意义及失败原因，以史为鉴。</w:t>
            </w: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806F10">
        <w:trPr>
          <w:trHeight w:val="612"/>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4.对国家出路的早期探索</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1.农民运动的风暴</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2.洋务运动的兴衰</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3.维新运动的兴起与夭折</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1.了解中国先进分子为探索国家出路作出的努力和牺牲，理解改良和革命是推动中国社会发展进步的两种方式；</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2.科学地分析改良的历史作用和局限性。</w:t>
            </w:r>
          </w:p>
          <w:p w:rsidR="00806F10" w:rsidRDefault="00806F10">
            <w:pPr>
              <w:adjustRightInd w:val="0"/>
              <w:snapToGrid w:val="0"/>
              <w:rPr>
                <w:rFonts w:ascii="仿宋_GB2312" w:eastAsia="仿宋_GB2312" w:hAnsi="微软雅黑"/>
                <w:szCs w:val="21"/>
              </w:rPr>
            </w:pP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理论4学时</w:t>
            </w:r>
          </w:p>
        </w:tc>
      </w:tr>
      <w:tr w:rsidR="00806F10">
        <w:trPr>
          <w:trHeight w:val="612"/>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5.辛亥革命与君主专制制度的终结</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1.辛亥革命爆发的历史条件</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2.辛亥革命与建立民国</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3.辛亥革命的失败</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1.正确认识辛亥革命爆发的历史背景，理解近代中国革命发生的历史必然性；</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2.正确认识辛亥革命推翻封建王朝、建立民国的历史意义；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3.正确分析辛亥革命失败的原因和经验教训。</w:t>
            </w: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806F10">
        <w:trPr>
          <w:trHeight w:val="612"/>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6.开天辟地的大事变</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1.新文化运动与思想解放的潮流</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2.十月革命与马克思主义的传播</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3.五四运动的爆发及意义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4、中国共产党的创建及历史特点</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1.了解中国先进分子探求选择马克思主义的艰难历程；</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2.认识马克思主义在中国传播的过程及重大意义；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3.认识中国共产党成立的伟大意义。</w:t>
            </w: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理论4学时</w:t>
            </w:r>
          </w:p>
        </w:tc>
      </w:tr>
      <w:tr w:rsidR="00806F10">
        <w:trPr>
          <w:trHeight w:val="612"/>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7.中国革命的新道路</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1.对革命新道路的艰辛探索</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2.中国革命在探索中曲折前进</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1.理解大革命失败后中国共产党人探索出中国革命新道路的必要性；</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2.能够认识到对革命道路的新探索使中国共产党人在马克思主义中国化过程中迈出的最有实际意义的一步。</w:t>
            </w:r>
          </w:p>
          <w:p w:rsidR="00806F10" w:rsidRDefault="00806F10">
            <w:pPr>
              <w:adjustRightInd w:val="0"/>
              <w:snapToGrid w:val="0"/>
              <w:rPr>
                <w:rFonts w:ascii="仿宋_GB2312" w:eastAsia="仿宋_GB2312" w:hAnsi="微软雅黑"/>
                <w:szCs w:val="21"/>
              </w:rPr>
            </w:pP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806F10">
        <w:trPr>
          <w:trHeight w:val="612"/>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8.中华民族的抗日战争</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1.日本灭亡中国计划的实施及其失败</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2.共赴国难</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3.两个战场的关系及在抗日战场中的地位和作用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4.抗日战争的胜利及其意义</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1.了解日本灭亡中国的既定政策及在华的残暴统治，正确认识中日战争中的历史问题；</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2.理解形成以第二次国共合作为核心的抗日民族统一战线的必要性和重要性；</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3.正确认识国民党正面战场的地位和作用；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4.充分认识到中国共产党及其领导的人民抗日力量是中华民族抗战中的中流砥柱；</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5.深刻认识中华民族浴血抗战的民族精神和伟大力量。</w:t>
            </w: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理论6学时</w:t>
            </w:r>
          </w:p>
        </w:tc>
      </w:tr>
      <w:tr w:rsidR="00806F10">
        <w:trPr>
          <w:trHeight w:val="792"/>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9.历史和人民选择社会主义</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1.国民党蒋介石集团的建国方案及其破产</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 xml:space="preserve">2.社会主义道路：中国人民的历史性选择 </w:t>
            </w:r>
            <w:r>
              <w:rPr>
                <w:rFonts w:ascii="仿宋_GB2312" w:eastAsia="仿宋_GB2312" w:hAnsi="微软雅黑" w:hint="eastAsia"/>
                <w:szCs w:val="21"/>
              </w:rPr>
              <w:br/>
              <w:t>3.有中国特色的向社会主义</w:t>
            </w:r>
            <w:r>
              <w:rPr>
                <w:rFonts w:ascii="仿宋_GB2312" w:eastAsia="仿宋_GB2312" w:hAnsi="微软雅黑" w:hint="eastAsia"/>
                <w:szCs w:val="21"/>
              </w:rPr>
              <w:lastRenderedPageBreak/>
              <w:t>过渡的道路</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4.社会主义基本制度的确立</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1.了解国民党政权建国方案的本质及破产原因；</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 掌握中国历史和人民选择社会主义道路的必然性；</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3.了解中国特色社会主义改造道路的内</w:t>
            </w:r>
            <w:r>
              <w:rPr>
                <w:rFonts w:ascii="仿宋_GB2312" w:eastAsia="仿宋_GB2312" w:hAnsi="微软雅黑" w:hint="eastAsia"/>
                <w:szCs w:val="21"/>
              </w:rPr>
              <w:lastRenderedPageBreak/>
              <w:t>涵；</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 认识社会主义基本制度确立的意义。</w:t>
            </w: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理论4学时</w:t>
            </w:r>
          </w:p>
        </w:tc>
      </w:tr>
      <w:tr w:rsidR="00806F10">
        <w:trPr>
          <w:trHeight w:val="612"/>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10.社会主义建设在探索中曲折发展</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1.良好的开局</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2.探索中的严重曲折</w:t>
            </w:r>
            <w:r>
              <w:rPr>
                <w:rFonts w:ascii="仿宋_GB2312" w:eastAsia="仿宋_GB2312" w:hAnsi="微软雅黑" w:hint="eastAsia"/>
                <w:szCs w:val="21"/>
              </w:rPr>
              <w:br/>
              <w:t>3.建设的成就及探索的成果</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 把握社会主义建设早期探索中成就与错误之间的关系，理解改革开放前后历史不能相互否定的重要性；</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 深刻认识中国共产党领导人民探索建设社会主义的曲折历程和经验教训，坚信党有自觉纠正错误的能力，并能领导中国社会主义建设不断取得新的更大胜利。</w:t>
            </w: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r w:rsidR="00806F10">
        <w:trPr>
          <w:trHeight w:val="450"/>
          <w:jc w:val="center"/>
        </w:trPr>
        <w:tc>
          <w:tcPr>
            <w:tcW w:w="135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11.改革开放与现代化建设的新局面</w:t>
            </w:r>
          </w:p>
        </w:tc>
        <w:tc>
          <w:tcPr>
            <w:tcW w:w="180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w:t>
            </w:r>
          </w:p>
          <w:p w:rsidR="00806F10" w:rsidRDefault="00806F10">
            <w:pPr>
              <w:adjustRightInd w:val="0"/>
              <w:snapToGrid w:val="0"/>
              <w:rPr>
                <w:rFonts w:ascii="仿宋_GB2312" w:eastAsia="仿宋_GB2312" w:hAnsi="微软雅黑"/>
                <w:szCs w:val="21"/>
              </w:rPr>
            </w:pPr>
          </w:p>
        </w:tc>
        <w:tc>
          <w:tcPr>
            <w:tcW w:w="28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 历史性的伟大转折和改革开放的起步</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 改革开放和现代化建设新局面的展开</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 中国特色社会主义事业的跨世界发展</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 在新的历史起点上推进中国特色社会主义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5. 开拓中国特色社会主义更为广阔的发展背景</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6. 坚定不移沿着中国特色社会主义道路前进</w:t>
            </w:r>
          </w:p>
        </w:tc>
        <w:tc>
          <w:tcPr>
            <w:tcW w:w="396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 认识中国特色社会主义建设的总任务是实现社会主义现代化和中华民族的伟大复兴；</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 深刻认识党的十一届三中全会的伟大历史性转折意义；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 认识改革开放以来中国特色社会主义取得的成就及根本原因。</w:t>
            </w:r>
          </w:p>
          <w:p w:rsidR="00806F10" w:rsidRDefault="00806F10">
            <w:pPr>
              <w:adjustRightInd w:val="0"/>
              <w:snapToGrid w:val="0"/>
              <w:rPr>
                <w:rFonts w:ascii="仿宋_GB2312" w:eastAsia="仿宋_GB2312" w:hAnsi="微软雅黑"/>
                <w:szCs w:val="21"/>
              </w:rPr>
            </w:pPr>
          </w:p>
          <w:p w:rsidR="00806F10" w:rsidRDefault="00806F10">
            <w:pPr>
              <w:adjustRightInd w:val="0"/>
              <w:snapToGrid w:val="0"/>
              <w:rPr>
                <w:rFonts w:ascii="仿宋_GB2312" w:eastAsia="仿宋_GB2312" w:hAnsi="微软雅黑"/>
                <w:szCs w:val="21"/>
              </w:rPr>
            </w:pPr>
          </w:p>
        </w:tc>
        <w:tc>
          <w:tcPr>
            <w:tcW w:w="2713"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教学方法：课堂讲授、课堂讨论、；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教学手段：多媒体课件和传统教学相结合。</w:t>
            </w:r>
          </w:p>
        </w:tc>
        <w:tc>
          <w:tcPr>
            <w:tcW w:w="10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理论2学时</w:t>
            </w:r>
          </w:p>
        </w:tc>
      </w:tr>
    </w:tbl>
    <w:p w:rsidR="00806F10" w:rsidRDefault="00806F10" w:rsidP="00B90D3F">
      <w:pPr>
        <w:spacing w:beforeLines="50" w:afterLines="50"/>
        <w:rPr>
          <w:rFonts w:ascii="仿宋_GB2312" w:eastAsia="仿宋_GB2312" w:hAnsi="微软雅黑"/>
          <w:szCs w:val="21"/>
        </w:rPr>
        <w:sectPr w:rsidR="00806F10">
          <w:pgSz w:w="16838" w:h="11906" w:orient="landscape"/>
          <w:pgMar w:top="1797" w:right="1440" w:bottom="1797" w:left="1440" w:header="851" w:footer="992" w:gutter="0"/>
          <w:cols w:space="720"/>
          <w:docGrid w:linePitch="312"/>
        </w:sectPr>
      </w:pPr>
    </w:p>
    <w:p w:rsidR="00806F10" w:rsidRDefault="00F35EA9" w:rsidP="00B90D3F">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1.教学目标1的达成度通过平时考勤、课堂表现综合考评；</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2.教学目标2的达成度通过课堂讨论提问、读书报告、课后探究综合考评；</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3.教学目标3的达成度通过课堂讨论提问、读书报告、课后探究综合考评；</w:t>
      </w:r>
    </w:p>
    <w:p w:rsidR="00806F10" w:rsidRDefault="00F35EA9">
      <w:pPr>
        <w:spacing w:line="360" w:lineRule="auto"/>
        <w:ind w:firstLine="482"/>
        <w:rPr>
          <w:rFonts w:ascii="Times New Roman" w:eastAsia="仿宋_GB2312" w:hAnsi="Times New Roman"/>
          <w:sz w:val="24"/>
          <w:szCs w:val="24"/>
        </w:rPr>
      </w:pPr>
      <w:r>
        <w:rPr>
          <w:rFonts w:ascii="仿宋_GB2312" w:eastAsia="仿宋_GB2312" w:hAnsi="微软雅黑" w:hint="eastAsia"/>
          <w:sz w:val="24"/>
          <w:szCs w:val="24"/>
        </w:rPr>
        <w:t>4.教学目标4的达成度通过平时考勤、课堂表现、作业报告综合考评</w:t>
      </w:r>
      <w:r>
        <w:rPr>
          <w:rFonts w:ascii="Times New Roman" w:eastAsia="仿宋_GB2312" w:hAnsi="Times New Roman" w:hint="eastAsia"/>
          <w:sz w:val="24"/>
          <w:szCs w:val="24"/>
        </w:rPr>
        <w:t>。</w:t>
      </w:r>
    </w:p>
    <w:p w:rsidR="00806F10" w:rsidRDefault="00F35EA9" w:rsidP="00B90D3F">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五、成绩评定</w:t>
      </w:r>
    </w:p>
    <w:p w:rsidR="00806F10" w:rsidRDefault="00F35EA9">
      <w:pPr>
        <w:snapToGrid w:val="0"/>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课程成绩包括3个部分，分别为</w:t>
      </w:r>
      <w:r>
        <w:rPr>
          <w:rFonts w:ascii="仿宋_GB2312" w:eastAsia="仿宋_GB2312" w:hint="eastAsia"/>
        </w:rPr>
        <w:t>出勤及</w:t>
      </w:r>
      <w:r>
        <w:rPr>
          <w:rFonts w:ascii="仿宋_GB2312" w:eastAsia="仿宋_GB2312" w:hAnsi="微软雅黑" w:hint="eastAsia"/>
          <w:sz w:val="24"/>
          <w:szCs w:val="24"/>
        </w:rPr>
        <w:t>课堂表现、读书报告、课后探究。具体要求及成绩评定方法如下：</w:t>
      </w:r>
    </w:p>
    <w:p w:rsidR="00806F10" w:rsidRDefault="00F35EA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1</w:t>
      </w:r>
      <w:r>
        <w:rPr>
          <w:rFonts w:ascii="仿宋_GB2312" w:eastAsia="仿宋_GB2312" w:hAnsi="微软雅黑"/>
        </w:rPr>
        <w:t>.</w:t>
      </w:r>
      <w:r>
        <w:rPr>
          <w:rFonts w:ascii="仿宋_GB2312" w:eastAsia="仿宋_GB2312"/>
          <w:color w:val="auto"/>
          <w:kern w:val="2"/>
        </w:rPr>
        <w:t>出勤及课堂表现（30%）</w:t>
      </w:r>
    </w:p>
    <w:p w:rsidR="00806F10" w:rsidRDefault="00F35EA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总分为100分，无故旷课一次扣5分，无故旷课超过学校规定次数者，按学校有关规定处理；上课睡觉、玩手机、吃零食者被老师发现一次扣5分。主动积极参与课堂讨论一次加5分。</w:t>
      </w:r>
    </w:p>
    <w:p w:rsidR="00806F10" w:rsidRDefault="00F35EA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2</w:t>
      </w:r>
      <w:r>
        <w:rPr>
          <w:rFonts w:ascii="仿宋_GB2312" w:eastAsia="仿宋_GB2312" w:hAnsi="微软雅黑"/>
        </w:rPr>
        <w:t>.</w:t>
      </w:r>
      <w:r>
        <w:rPr>
          <w:rFonts w:ascii="仿宋_GB2312" w:eastAsia="仿宋_GB2312"/>
          <w:color w:val="auto"/>
          <w:kern w:val="2"/>
        </w:rPr>
        <w:t>读书报告（40%）</w:t>
      </w:r>
    </w:p>
    <w:p w:rsidR="00806F10" w:rsidRDefault="00F35EA9">
      <w:pPr>
        <w:pStyle w:val="Default"/>
        <w:snapToGrid w:val="0"/>
        <w:spacing w:line="360" w:lineRule="auto"/>
        <w:ind w:leftChars="228" w:left="479"/>
        <w:rPr>
          <w:rFonts w:ascii="仿宋_GB2312" w:eastAsia="仿宋_GB2312" w:hint="default"/>
          <w:color w:val="auto"/>
          <w:kern w:val="2"/>
        </w:rPr>
      </w:pPr>
      <w:r>
        <w:rPr>
          <w:rFonts w:ascii="仿宋_GB2312" w:eastAsia="仿宋_GB2312"/>
          <w:color w:val="auto"/>
          <w:kern w:val="2"/>
        </w:rPr>
        <w:t>总分100分，要求学生自主选择教师推荐的参考书籍及论文，深入阅读并撰写读书报告，并在规定期限内上交。</w:t>
      </w:r>
    </w:p>
    <w:p w:rsidR="00806F10" w:rsidRDefault="00F35EA9">
      <w:pPr>
        <w:pStyle w:val="Default"/>
        <w:snapToGrid w:val="0"/>
        <w:spacing w:line="360" w:lineRule="auto"/>
        <w:ind w:leftChars="228" w:left="479"/>
        <w:rPr>
          <w:rFonts w:ascii="仿宋_GB2312" w:eastAsia="仿宋_GB2312" w:hint="default"/>
          <w:color w:val="auto"/>
          <w:kern w:val="2"/>
        </w:rPr>
      </w:pPr>
      <w:r>
        <w:rPr>
          <w:rFonts w:ascii="仿宋_GB2312" w:eastAsia="仿宋_GB2312"/>
          <w:color w:val="auto"/>
          <w:kern w:val="2"/>
        </w:rPr>
        <w:t>3</w:t>
      </w:r>
      <w:r>
        <w:rPr>
          <w:rFonts w:ascii="仿宋_GB2312" w:eastAsia="仿宋_GB2312" w:hAnsi="微软雅黑"/>
        </w:rPr>
        <w:t>.</w:t>
      </w:r>
      <w:r>
        <w:rPr>
          <w:rFonts w:ascii="仿宋_GB2312" w:eastAsia="仿宋_GB2312"/>
          <w:color w:val="auto"/>
          <w:kern w:val="2"/>
        </w:rPr>
        <w:t>课后探究（30%）</w:t>
      </w:r>
    </w:p>
    <w:p w:rsidR="00806F10" w:rsidRDefault="00F35EA9">
      <w:pPr>
        <w:pStyle w:val="Default"/>
        <w:snapToGrid w:val="0"/>
        <w:spacing w:line="360" w:lineRule="auto"/>
        <w:ind w:firstLineChars="200" w:firstLine="480"/>
        <w:rPr>
          <w:rFonts w:ascii="仿宋_GB2312" w:eastAsia="仿宋_GB2312" w:hint="default"/>
          <w:color w:val="auto"/>
          <w:kern w:val="2"/>
        </w:rPr>
      </w:pPr>
      <w:r>
        <w:rPr>
          <w:rFonts w:ascii="仿宋_GB2312" w:eastAsia="仿宋_GB2312"/>
          <w:color w:val="auto"/>
          <w:kern w:val="2"/>
        </w:rPr>
        <w:t>总分100分，要求学生自主选择一个专题教学的课后探究题，查阅资料，独立研究并写成1000字以上的小论文，并在规定期限内上交。</w:t>
      </w:r>
    </w:p>
    <w:p w:rsidR="00806F10" w:rsidRDefault="00F35EA9" w:rsidP="00B90D3F">
      <w:pPr>
        <w:spacing w:beforeLines="50" w:afterLines="50" w:line="360" w:lineRule="auto"/>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806F10" w:rsidRDefault="00F35EA9">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1.中国近现代史纲要.北京：高等教育出版社，2015．</w:t>
      </w:r>
    </w:p>
    <w:p w:rsidR="00806F10" w:rsidRDefault="00F35EA9">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2.中共中央马克思列宁恩格斯斯大林著作编译局（编）．马克思恩格斯论中国.北京：人民出版社，1997．</w:t>
      </w:r>
    </w:p>
    <w:p w:rsidR="00806F10" w:rsidRDefault="00F35EA9">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3.毛泽东选集（1、2、3、4）.北京：人民出版社，1991．</w:t>
      </w:r>
    </w:p>
    <w:p w:rsidR="00806F10" w:rsidRDefault="00F35EA9">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4.建国以来毛泽东文稿.北京：中央文献出版社，1992．</w:t>
      </w:r>
    </w:p>
    <w:p w:rsidR="00806F10" w:rsidRDefault="00F35EA9">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5.邓小平文选（1、2、3卷）.北京：人民出版社，1989，1994．1993．</w:t>
      </w:r>
    </w:p>
    <w:p w:rsidR="00806F10" w:rsidRDefault="00F35EA9">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6.江泽民文选（1、2、3）.北京：人民出版社，2006．</w:t>
      </w:r>
    </w:p>
    <w:p w:rsidR="00806F10" w:rsidRDefault="00F35EA9">
      <w:pPr>
        <w:widowControl/>
        <w:spacing w:line="360" w:lineRule="auto"/>
        <w:ind w:firstLineChars="171" w:firstLine="410"/>
        <w:jc w:val="left"/>
        <w:rPr>
          <w:rFonts w:ascii="仿宋_GB2312" w:eastAsia="仿宋_GB2312" w:hAnsi="宋体" w:cs="宋体"/>
          <w:kern w:val="0"/>
          <w:sz w:val="24"/>
          <w:szCs w:val="24"/>
        </w:rPr>
      </w:pPr>
      <w:r>
        <w:rPr>
          <w:rFonts w:ascii="仿宋_GB2312" w:eastAsia="仿宋_GB2312" w:hAnsi="宋体" w:cs="宋体" w:hint="eastAsia"/>
          <w:kern w:val="0"/>
          <w:sz w:val="24"/>
          <w:szCs w:val="24"/>
        </w:rPr>
        <w:t>7.习近平总书记系列重要讲话读本，学习出版社、人民出版社2014.6</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8.中共党史研究室.中国共产党历史（第1、2卷）.北京：中共党史出版社，2011.1.</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9.中国社会科学院历史研究所.</w:t>
      </w:r>
      <w:hyperlink r:id="rId13" w:tgtFrame="_blank" w:history="1">
        <w:r>
          <w:rPr>
            <w:rFonts w:ascii="仿宋_GB2312" w:eastAsia="仿宋_GB2312" w:hAnsi="宋体" w:cs="宋体" w:hint="eastAsia"/>
            <w:kern w:val="0"/>
            <w:sz w:val="24"/>
            <w:szCs w:val="24"/>
          </w:rPr>
          <w:t>简明中国历史读本</w:t>
        </w:r>
      </w:hyperlink>
      <w:r>
        <w:rPr>
          <w:rFonts w:ascii="仿宋_GB2312" w:eastAsia="仿宋_GB2312" w:hAnsi="宋体" w:cs="宋体" w:hint="eastAsia"/>
          <w:kern w:val="0"/>
          <w:sz w:val="24"/>
          <w:szCs w:val="24"/>
        </w:rPr>
        <w:t>.北京：中国社会科学出版社，2012.</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10</w:t>
      </w:r>
      <w:r>
        <w:rPr>
          <w:rFonts w:ascii="仿宋_GB2312" w:eastAsia="仿宋_GB2312" w:hAnsi="宋体" w:cs="宋体"/>
          <w:kern w:val="0"/>
          <w:sz w:val="24"/>
          <w:szCs w:val="24"/>
        </w:rPr>
        <w:t>.</w:t>
      </w:r>
      <w:r>
        <w:rPr>
          <w:rFonts w:ascii="仿宋_GB2312" w:eastAsia="仿宋_GB2312" w:hAnsi="宋体" w:cs="宋体" w:hint="eastAsia"/>
          <w:kern w:val="0"/>
          <w:sz w:val="24"/>
          <w:szCs w:val="24"/>
        </w:rPr>
        <w:t>彭明.五四运动史.北京：人民出版社，1984．</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11</w:t>
      </w:r>
      <w:r>
        <w:rPr>
          <w:rFonts w:ascii="仿宋_GB2312" w:eastAsia="仿宋_GB2312" w:hAnsi="宋体" w:cs="宋体"/>
          <w:kern w:val="0"/>
          <w:sz w:val="24"/>
          <w:szCs w:val="24"/>
        </w:rPr>
        <w:t>.</w:t>
      </w:r>
      <w:r>
        <w:rPr>
          <w:rFonts w:ascii="仿宋_GB2312" w:eastAsia="仿宋_GB2312" w:hAnsi="宋体" w:cs="宋体" w:hint="eastAsia"/>
          <w:kern w:val="0"/>
          <w:sz w:val="24"/>
          <w:szCs w:val="24"/>
        </w:rPr>
        <w:t>王宗华.中国大革命史.北京：人民出版社，1990．</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12.费正清.剑桥晚清史.上海：上海人民出版社，1992．</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13.蒋廷黻.中国近代史大纲.北京：东方出版社.1992.</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14.茅海建.天朝的崩溃—鸦片战争再研究.北京：生活·读书·新知三联书店，2005.</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15.唐德刚.晚清七十年.西安：陕西师范大学出版社，2007.</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16.胡绳.从鸦片战争到五四运动.北京：人民出版社，1998．</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17.冯建辉.从陈独秀到毛泽东.北京：中央文献出版社，1998.12.</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18.张宪文.中国抗日战争史(1931～1945).南京：南京大学出版社，2001.</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19.中共中央党史办.中国改革开放史.沈阳：辽宁人民出版社，2002．</w:t>
      </w:r>
    </w:p>
    <w:p w:rsidR="00806F10" w:rsidRDefault="00F35EA9">
      <w:pPr>
        <w:widowControl/>
        <w:spacing w:line="360" w:lineRule="auto"/>
        <w:ind w:firstLineChars="171" w:firstLine="410"/>
        <w:rPr>
          <w:rFonts w:ascii="仿宋_GB2312" w:eastAsia="仿宋_GB2312" w:hAnsi="宋体" w:cs="宋体"/>
          <w:kern w:val="0"/>
          <w:sz w:val="24"/>
          <w:szCs w:val="24"/>
        </w:rPr>
      </w:pPr>
      <w:r>
        <w:rPr>
          <w:rFonts w:ascii="仿宋_GB2312" w:eastAsia="仿宋_GB2312" w:hAnsi="宋体" w:cs="宋体" w:hint="eastAsia"/>
          <w:kern w:val="0"/>
          <w:sz w:val="24"/>
          <w:szCs w:val="24"/>
        </w:rPr>
        <w:t>20.金一南.苦难辉煌.北京：华艺出版社，2009．</w:t>
      </w:r>
    </w:p>
    <w:p w:rsidR="00806F10" w:rsidRDefault="00806F10">
      <w:pPr>
        <w:pStyle w:val="a4"/>
        <w:spacing w:line="360" w:lineRule="auto"/>
        <w:rPr>
          <w:b/>
        </w:rPr>
      </w:pPr>
    </w:p>
    <w:p w:rsidR="00806F10" w:rsidRDefault="00806F10">
      <w:pPr>
        <w:pStyle w:val="a4"/>
        <w:spacing w:line="360" w:lineRule="auto"/>
        <w:rPr>
          <w:b/>
        </w:rPr>
      </w:pPr>
    </w:p>
    <w:p w:rsidR="00806F10" w:rsidRDefault="00F35EA9">
      <w:pPr>
        <w:spacing w:line="360" w:lineRule="auto"/>
        <w:ind w:firstLineChars="2000" w:firstLine="4200"/>
        <w:jc w:val="left"/>
        <w:rPr>
          <w:rFonts w:ascii="黑体" w:eastAsia="黑体" w:hAnsi="黑体"/>
          <w:sz w:val="28"/>
          <w:szCs w:val="28"/>
        </w:rPr>
      </w:pPr>
      <w:r>
        <w:rPr>
          <w:rFonts w:ascii="仿宋_GB2312" w:eastAsia="仿宋_GB2312" w:hAnsi="微软雅黑"/>
        </w:rPr>
        <w:t xml:space="preserve">  </w:t>
      </w:r>
      <w:r>
        <w:rPr>
          <w:rFonts w:ascii="仿宋_GB2312" w:eastAsia="仿宋_GB2312" w:hAnsi="微软雅黑" w:hint="eastAsia"/>
        </w:rPr>
        <w:t xml:space="preserve">         </w:t>
      </w:r>
      <w:r>
        <w:rPr>
          <w:rFonts w:ascii="仿宋_GB2312" w:eastAsia="仿宋_GB2312" w:hAnsi="微软雅黑"/>
        </w:rPr>
        <w:t xml:space="preserve">  </w:t>
      </w:r>
      <w:r>
        <w:rPr>
          <w:rFonts w:ascii="黑体" w:eastAsia="黑体" w:hAnsi="黑体" w:hint="eastAsia"/>
          <w:sz w:val="28"/>
          <w:szCs w:val="28"/>
        </w:rPr>
        <w:t>制订人：朱婧</w:t>
      </w:r>
    </w:p>
    <w:p w:rsidR="00806F10" w:rsidRDefault="00F35EA9">
      <w:pPr>
        <w:spacing w:line="360" w:lineRule="auto"/>
        <w:ind w:firstLineChars="2000" w:firstLine="5600"/>
        <w:jc w:val="left"/>
        <w:rPr>
          <w:rFonts w:ascii="黑体" w:eastAsia="黑体" w:hAnsi="黑体"/>
          <w:sz w:val="28"/>
          <w:szCs w:val="28"/>
        </w:rPr>
      </w:pPr>
      <w:r>
        <w:rPr>
          <w:rFonts w:ascii="黑体" w:eastAsia="黑体" w:hAnsi="黑体" w:hint="eastAsia"/>
          <w:sz w:val="28"/>
          <w:szCs w:val="28"/>
        </w:rPr>
        <w:t>审核人：姜强强</w:t>
      </w:r>
    </w:p>
    <w:p w:rsidR="00806F10" w:rsidRDefault="00F35EA9">
      <w:pPr>
        <w:spacing w:line="360" w:lineRule="auto"/>
        <w:ind w:leftChars="2667" w:left="5601"/>
        <w:jc w:val="left"/>
        <w:rPr>
          <w:rFonts w:ascii="黑体" w:eastAsia="黑体" w:hAnsi="黑体"/>
          <w:sz w:val="28"/>
          <w:szCs w:val="28"/>
        </w:rPr>
      </w:pPr>
      <w:r>
        <w:rPr>
          <w:rFonts w:ascii="黑体" w:eastAsia="黑体" w:hAnsi="黑体" w:hint="eastAsia"/>
          <w:sz w:val="28"/>
          <w:szCs w:val="28"/>
        </w:rPr>
        <w:t>2016年 12 月</w:t>
      </w:r>
    </w:p>
    <w:p w:rsidR="00806F10" w:rsidRDefault="00F35EA9">
      <w:pPr>
        <w:pStyle w:val="af"/>
        <w:spacing w:before="120" w:after="120"/>
      </w:pPr>
      <w:r>
        <w:rPr>
          <w:rFonts w:hint="eastAsia"/>
        </w:rPr>
        <w:br w:type="page"/>
      </w:r>
    </w:p>
    <w:p w:rsidR="00806F10" w:rsidRDefault="00F35EA9">
      <w:pPr>
        <w:pStyle w:val="1"/>
        <w:spacing w:before="120" w:after="120"/>
        <w:rPr>
          <w:rFonts w:hint="default"/>
        </w:rPr>
      </w:pPr>
      <w:bookmarkStart w:id="20" w:name="_Toc12354"/>
      <w:bookmarkStart w:id="21" w:name="_Toc16357"/>
      <w:bookmarkStart w:id="22" w:name="_Toc477463383"/>
      <w:bookmarkStart w:id="23" w:name="_Toc17415"/>
      <w:bookmarkStart w:id="24" w:name="_Toc10553"/>
      <w:bookmarkStart w:id="25" w:name="_Toc477770756"/>
      <w:bookmarkEnd w:id="13"/>
      <w:r>
        <w:lastRenderedPageBreak/>
        <w:t>《马克思主义基本原理概论》课程教学大纲</w:t>
      </w:r>
      <w:bookmarkEnd w:id="20"/>
      <w:bookmarkEnd w:id="21"/>
      <w:bookmarkEnd w:id="22"/>
      <w:bookmarkEnd w:id="23"/>
      <w:bookmarkEnd w:id="24"/>
      <w:bookmarkEnd w:id="25"/>
    </w:p>
    <w:p w:rsidR="00806F10" w:rsidRDefault="00F35EA9" w:rsidP="00B90D3F">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806F10">
        <w:trPr>
          <w:trHeight w:val="620"/>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马克思主义基本原理概论</w:t>
            </w:r>
          </w:p>
        </w:tc>
      </w:tr>
      <w:tr w:rsidR="00806F10">
        <w:trPr>
          <w:trHeight w:val="614"/>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通识通修</w:t>
            </w:r>
            <w:r w:rsidR="00BB231B">
              <w:rPr>
                <w:rFonts w:ascii="仿宋_GB2312" w:eastAsia="仿宋_GB2312" w:hAnsi="微软雅黑" w:hint="eastAsia"/>
                <w:sz w:val="24"/>
                <w:szCs w:val="24"/>
              </w:rPr>
              <w:t>平台</w:t>
            </w:r>
            <w:r>
              <w:rPr>
                <w:rFonts w:ascii="仿宋_GB2312" w:eastAsia="仿宋_GB2312" w:hAnsi="微软雅黑" w:hint="eastAsia"/>
                <w:sz w:val="24"/>
                <w:szCs w:val="24"/>
              </w:rPr>
              <w:t>必修</w:t>
            </w:r>
          </w:p>
        </w:tc>
      </w:tr>
      <w:tr w:rsidR="00806F10">
        <w:trPr>
          <w:trHeight w:val="608"/>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303B0004</w:t>
            </w:r>
          </w:p>
        </w:tc>
      </w:tr>
      <w:tr w:rsidR="00806F10">
        <w:trPr>
          <w:trHeight w:val="616"/>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w:t>
            </w:r>
          </w:p>
        </w:tc>
      </w:tr>
      <w:tr w:rsidR="00806F10">
        <w:trPr>
          <w:trHeight w:val="596"/>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32理论课时＋16实践课时</w:t>
            </w:r>
          </w:p>
        </w:tc>
      </w:tr>
      <w:tr w:rsidR="00806F10">
        <w:trPr>
          <w:trHeight w:val="632"/>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思想道德修养和法律基础、</w:t>
            </w:r>
          </w:p>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中国近现代史纲要</w:t>
            </w:r>
          </w:p>
        </w:tc>
      </w:tr>
      <w:tr w:rsidR="00806F10">
        <w:trPr>
          <w:trHeight w:val="599"/>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张尚兵</w:t>
            </w:r>
          </w:p>
        </w:tc>
      </w:tr>
    </w:tbl>
    <w:p w:rsidR="00806F10" w:rsidRDefault="00F35EA9" w:rsidP="00B90D3F">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1.从整体上理解和掌握马克思主义基本原理，认识到马克思主义是科学的世界观和方法论，是我们从事社会主义革命和社会主义建设指导思想和理论基础。</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2.掌握和了解马克思主义哲学、马克思主义政治经济学以及科学社会主义的基本理论，在实践中学会运用马克思主义世界观、方法论观察、分析和解决实际问题。</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3.正确认识资本主义和社会主义在其发展过程中出现的各种新情况、新问题，认识社会主义代替资本主义的历史必然性，树立马克思主义信仰，坚定共产主义信念，增强对社会主义的信心。</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4.理解和把握习近平总书记关于马克思主义哲学、马克思主义政治经济学和科学社会主义的最新论述。</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5.坚持走中国特色社会主义道路，为实现中华民族伟大复兴的“中国梦”努力奋斗。</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6.通过课内外实践，培养学生良好的团队协作精神、创新精神以及良好的沟通交流方式。</w:t>
      </w:r>
    </w:p>
    <w:p w:rsidR="00806F10" w:rsidRDefault="00F35EA9" w:rsidP="00B90D3F">
      <w:pPr>
        <w:spacing w:beforeLines="50" w:afterLines="50" w:line="360" w:lineRule="auto"/>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8"/>
        <w:gridCol w:w="3266"/>
        <w:gridCol w:w="3308"/>
      </w:tblGrid>
      <w:tr w:rsidR="00806F10">
        <w:trPr>
          <w:trHeight w:val="382"/>
          <w:jc w:val="center"/>
        </w:trPr>
        <w:tc>
          <w:tcPr>
            <w:tcW w:w="1948"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3266"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3308"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ind w:leftChars="50" w:left="105" w:rightChars="50" w:right="105" w:firstLineChars="0" w:firstLine="0"/>
              <w:jc w:val="center"/>
              <w:rPr>
                <w:rFonts w:ascii="黑体" w:eastAsia="黑体" w:hAnsi="黑体" w:cs="宋体"/>
                <w:b/>
                <w:sz w:val="24"/>
                <w:szCs w:val="24"/>
              </w:rPr>
            </w:pPr>
            <w:r>
              <w:rPr>
                <w:rFonts w:ascii="黑体" w:eastAsia="黑体" w:hAnsi="黑体" w:cs="宋体" w:hint="eastAsia"/>
                <w:b/>
                <w:sz w:val="24"/>
                <w:szCs w:val="24"/>
              </w:rPr>
              <w:t>支撑的课程目标</w:t>
            </w:r>
          </w:p>
        </w:tc>
      </w:tr>
      <w:tr w:rsidR="00806F10">
        <w:trPr>
          <w:trHeight w:val="830"/>
          <w:jc w:val="center"/>
        </w:trPr>
        <w:tc>
          <w:tcPr>
            <w:tcW w:w="1948" w:type="dxa"/>
            <w:vMerge w:val="restart"/>
            <w:tcBorders>
              <w:top w:val="single" w:sz="4" w:space="0" w:color="auto"/>
              <w:left w:val="single" w:sz="4" w:space="0" w:color="auto"/>
              <w:right w:val="single" w:sz="4" w:space="0" w:color="auto"/>
            </w:tcBorders>
            <w:vAlign w:val="center"/>
          </w:tcPr>
          <w:p w:rsidR="00806F10" w:rsidRDefault="00F35EA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1.品行方面</w:t>
            </w: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w:t>
            </w:r>
            <w:r>
              <w:rPr>
                <w:rFonts w:ascii="仿宋_GB2312" w:eastAsia="仿宋_GB2312" w:cs="仿宋_GB2312"/>
              </w:rPr>
              <w:t>具有坚定正确的政治方向</w:t>
            </w:r>
            <w:r>
              <w:rPr>
                <w:rFonts w:ascii="仿宋_GB2312" w:eastAsia="仿宋_GB2312" w:hAnsi="宋体" w:cs="宋体" w:hint="eastAsia"/>
                <w:color w:val="000000"/>
                <w:szCs w:val="21"/>
              </w:rPr>
              <w:t>。</w:t>
            </w:r>
          </w:p>
        </w:tc>
        <w:tc>
          <w:tcPr>
            <w:tcW w:w="3308" w:type="dxa"/>
            <w:vMerge w:val="restart"/>
            <w:tcBorders>
              <w:top w:val="single" w:sz="4" w:space="0" w:color="auto"/>
              <w:left w:val="single" w:sz="4" w:space="0" w:color="auto"/>
              <w:right w:val="single" w:sz="4" w:space="0" w:color="auto"/>
            </w:tcBorders>
            <w:vAlign w:val="center"/>
          </w:tcPr>
          <w:p w:rsidR="00806F10" w:rsidRDefault="00F35EA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课程目标1、4、5</w:t>
            </w:r>
          </w:p>
          <w:p w:rsidR="00806F10" w:rsidRDefault="00806F10">
            <w:pPr>
              <w:ind w:leftChars="50" w:left="105" w:rightChars="50" w:right="105"/>
              <w:jc w:val="center"/>
              <w:rPr>
                <w:rFonts w:ascii="仿宋_GB2312" w:eastAsia="仿宋_GB2312" w:hAnsi="宋体" w:cs="宋体"/>
                <w:color w:val="000000"/>
                <w:szCs w:val="21"/>
              </w:rPr>
            </w:pPr>
          </w:p>
        </w:tc>
      </w:tr>
      <w:tr w:rsidR="00806F10">
        <w:trPr>
          <w:trHeight w:val="610"/>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w:t>
            </w:r>
            <w:r>
              <w:rPr>
                <w:rFonts w:ascii="仿宋_GB2312" w:eastAsia="仿宋_GB2312" w:cs="仿宋_GB2312"/>
              </w:rPr>
              <w:t>具有敬业进取、遵纪守法、团结合作的品质</w:t>
            </w:r>
            <w:r>
              <w:rPr>
                <w:rFonts w:ascii="仿宋_GB2312" w:eastAsia="仿宋_GB2312" w:hAnsi="宋体" w:cs="宋体" w:hint="eastAsia"/>
                <w:color w:val="000000"/>
                <w:szCs w:val="21"/>
              </w:rPr>
              <w:t>。</w:t>
            </w:r>
          </w:p>
        </w:tc>
        <w:tc>
          <w:tcPr>
            <w:tcW w:w="3308" w:type="dxa"/>
            <w:vMerge/>
            <w:tcBorders>
              <w:left w:val="single" w:sz="4" w:space="0" w:color="auto"/>
              <w:right w:val="single" w:sz="4" w:space="0" w:color="auto"/>
            </w:tcBorders>
            <w:vAlign w:val="center"/>
          </w:tcPr>
          <w:p w:rsidR="00806F10" w:rsidRDefault="00806F10">
            <w:pPr>
              <w:ind w:leftChars="50" w:left="105" w:rightChars="50" w:right="105"/>
              <w:jc w:val="center"/>
              <w:rPr>
                <w:rFonts w:ascii="仿宋_GB2312" w:eastAsia="仿宋_GB2312" w:hAnsi="宋体" w:cs="宋体"/>
                <w:color w:val="000000"/>
                <w:szCs w:val="21"/>
              </w:rPr>
            </w:pPr>
          </w:p>
        </w:tc>
      </w:tr>
      <w:tr w:rsidR="00806F10">
        <w:trPr>
          <w:trHeight w:val="740"/>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1-3</w:t>
            </w:r>
            <w:r>
              <w:rPr>
                <w:rFonts w:ascii="仿宋_GB2312" w:eastAsia="仿宋_GB2312" w:cs="仿宋_GB2312"/>
              </w:rPr>
              <w:t>具有良好的社会公德和教师职业道德</w:t>
            </w:r>
            <w:r>
              <w:rPr>
                <w:rFonts w:ascii="仿宋_GB2312" w:eastAsia="仿宋_GB2312" w:hAnsi="宋体" w:cs="宋体" w:hint="eastAsia"/>
                <w:color w:val="000000"/>
                <w:szCs w:val="21"/>
              </w:rPr>
              <w:t>。</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jc w:val="center"/>
              <w:rPr>
                <w:rFonts w:ascii="仿宋_GB2312" w:eastAsia="仿宋_GB2312" w:hAnsi="宋体" w:cs="宋体"/>
                <w:color w:val="000000"/>
                <w:szCs w:val="21"/>
              </w:rPr>
            </w:pPr>
          </w:p>
        </w:tc>
      </w:tr>
      <w:tr w:rsidR="00806F10">
        <w:trPr>
          <w:trHeight w:val="740"/>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1-4</w:t>
            </w:r>
            <w:r>
              <w:rPr>
                <w:rFonts w:ascii="仿宋_GB2312" w:eastAsia="仿宋_GB2312" w:cs="仿宋_GB2312"/>
              </w:rPr>
              <w:t>有为国家富强、民族昌盛而奋斗的志向和责任感</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jc w:val="center"/>
              <w:rPr>
                <w:rFonts w:ascii="仿宋_GB2312" w:eastAsia="仿宋_GB2312" w:hAnsi="宋体" w:cs="宋体"/>
                <w:color w:val="000000"/>
                <w:szCs w:val="21"/>
              </w:rPr>
            </w:pPr>
          </w:p>
        </w:tc>
      </w:tr>
      <w:tr w:rsidR="00806F10">
        <w:trPr>
          <w:trHeight w:val="740"/>
          <w:jc w:val="center"/>
        </w:trPr>
        <w:tc>
          <w:tcPr>
            <w:tcW w:w="1948" w:type="dxa"/>
            <w:vMerge w:val="restart"/>
            <w:tcBorders>
              <w:left w:val="single" w:sz="4" w:space="0" w:color="auto"/>
              <w:right w:val="single" w:sz="4" w:space="0" w:color="auto"/>
            </w:tcBorders>
            <w:vAlign w:val="center"/>
          </w:tcPr>
          <w:p w:rsidR="00806F10" w:rsidRDefault="00F35EA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2.知识方面</w:t>
            </w: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2-1掌握马克思主义基本原理的内涵。</w:t>
            </w:r>
          </w:p>
        </w:tc>
        <w:tc>
          <w:tcPr>
            <w:tcW w:w="3308" w:type="dxa"/>
            <w:vMerge w:val="restart"/>
            <w:tcBorders>
              <w:left w:val="single" w:sz="4" w:space="0" w:color="auto"/>
              <w:right w:val="single" w:sz="4" w:space="0" w:color="auto"/>
            </w:tcBorders>
            <w:vAlign w:val="center"/>
          </w:tcPr>
          <w:p w:rsidR="00806F10" w:rsidRDefault="00F35EA9">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课程目标1、2、3、4、5</w:t>
            </w:r>
          </w:p>
        </w:tc>
      </w:tr>
      <w:tr w:rsidR="00806F10">
        <w:trPr>
          <w:trHeight w:val="740"/>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2-2掌握马克思主义哲学的基本理论。</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jc w:val="center"/>
              <w:rPr>
                <w:rFonts w:ascii="仿宋_GB2312" w:eastAsia="仿宋_GB2312" w:hAnsi="宋体" w:cs="宋体"/>
                <w:color w:val="000000"/>
                <w:szCs w:val="21"/>
              </w:rPr>
            </w:pPr>
          </w:p>
        </w:tc>
      </w:tr>
      <w:tr w:rsidR="00806F10">
        <w:trPr>
          <w:trHeight w:val="740"/>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2-3掌握马克思主义政治经济学的基本理论。</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jc w:val="center"/>
              <w:rPr>
                <w:rFonts w:ascii="仿宋_GB2312" w:eastAsia="仿宋_GB2312" w:hAnsi="宋体" w:cs="宋体"/>
                <w:color w:val="000000"/>
                <w:szCs w:val="21"/>
              </w:rPr>
            </w:pPr>
          </w:p>
        </w:tc>
      </w:tr>
      <w:tr w:rsidR="00806F10">
        <w:trPr>
          <w:trHeight w:val="740"/>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2-4掌握科学社会主义的基本理论。</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jc w:val="center"/>
              <w:rPr>
                <w:rFonts w:ascii="仿宋_GB2312" w:eastAsia="仿宋_GB2312" w:hAnsi="宋体" w:cs="宋体"/>
                <w:color w:val="000000"/>
                <w:szCs w:val="21"/>
              </w:rPr>
            </w:pPr>
          </w:p>
        </w:tc>
      </w:tr>
      <w:tr w:rsidR="00806F10">
        <w:trPr>
          <w:trHeight w:val="740"/>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2-5掌握习近平总书记关于马克思主义哲学、马克思主义政治经济学和马克思主义哲学的有关论述。</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jc w:val="center"/>
              <w:rPr>
                <w:rFonts w:ascii="仿宋_GB2312" w:eastAsia="仿宋_GB2312" w:hAnsi="宋体" w:cs="宋体"/>
                <w:color w:val="000000"/>
                <w:szCs w:val="21"/>
              </w:rPr>
            </w:pPr>
          </w:p>
        </w:tc>
      </w:tr>
      <w:tr w:rsidR="00806F10">
        <w:trPr>
          <w:trHeight w:val="977"/>
          <w:jc w:val="center"/>
        </w:trPr>
        <w:tc>
          <w:tcPr>
            <w:tcW w:w="1948" w:type="dxa"/>
            <w:vMerge w:val="restart"/>
            <w:tcBorders>
              <w:left w:val="single" w:sz="4" w:space="0" w:color="auto"/>
              <w:right w:val="single" w:sz="4" w:space="0" w:color="auto"/>
            </w:tcBorders>
            <w:vAlign w:val="center"/>
          </w:tcPr>
          <w:p w:rsidR="00806F10" w:rsidRDefault="00F35EA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3.能力方面</w:t>
            </w: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3-1具有一定的策划、组织、沟通、协调能力以及语言表达能力。</w:t>
            </w:r>
          </w:p>
        </w:tc>
        <w:tc>
          <w:tcPr>
            <w:tcW w:w="3308" w:type="dxa"/>
            <w:vMerge w:val="restart"/>
            <w:tcBorders>
              <w:left w:val="single" w:sz="4" w:space="0" w:color="auto"/>
              <w:right w:val="single" w:sz="4" w:space="0" w:color="auto"/>
            </w:tcBorders>
            <w:vAlign w:val="center"/>
          </w:tcPr>
          <w:p w:rsidR="00806F10" w:rsidRDefault="00F35EA9">
            <w:pPr>
              <w:spacing w:line="360" w:lineRule="auto"/>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课程目标1、6</w:t>
            </w:r>
          </w:p>
        </w:tc>
      </w:tr>
      <w:tr w:rsidR="00806F10">
        <w:trPr>
          <w:trHeight w:val="796"/>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3-2具备基本的思想政治工作能力。</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jc w:val="center"/>
              <w:rPr>
                <w:rFonts w:ascii="仿宋_GB2312" w:eastAsia="仿宋_GB2312" w:hAnsi="宋体" w:cs="宋体"/>
                <w:color w:val="000000"/>
                <w:szCs w:val="21"/>
              </w:rPr>
            </w:pPr>
          </w:p>
        </w:tc>
      </w:tr>
      <w:tr w:rsidR="00806F10">
        <w:trPr>
          <w:trHeight w:val="920"/>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3-3具备调查研究，并撰写调研报告的能力。</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jc w:val="center"/>
              <w:rPr>
                <w:rFonts w:ascii="仿宋_GB2312" w:eastAsia="仿宋_GB2312" w:hAnsi="宋体" w:cs="宋体"/>
                <w:color w:val="000000"/>
                <w:szCs w:val="21"/>
              </w:rPr>
            </w:pPr>
          </w:p>
        </w:tc>
      </w:tr>
      <w:tr w:rsidR="00806F10">
        <w:trPr>
          <w:trHeight w:val="660"/>
          <w:jc w:val="center"/>
        </w:trPr>
        <w:tc>
          <w:tcPr>
            <w:tcW w:w="1948" w:type="dxa"/>
            <w:vMerge w:val="restart"/>
            <w:tcBorders>
              <w:left w:val="single" w:sz="4" w:space="0" w:color="auto"/>
              <w:right w:val="single" w:sz="4" w:space="0" w:color="auto"/>
            </w:tcBorders>
            <w:vAlign w:val="center"/>
          </w:tcPr>
          <w:p w:rsidR="00806F10" w:rsidRDefault="00F35EA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4.素质方面</w:t>
            </w: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w:t>
            </w:r>
            <w:r>
              <w:rPr>
                <w:rFonts w:ascii="仿宋_GB2312" w:eastAsia="仿宋_GB2312" w:hAnsi="宋体" w:cs="宋体"/>
                <w:color w:val="000000"/>
                <w:szCs w:val="21"/>
              </w:rPr>
              <w:t>-</w:t>
            </w:r>
            <w:r>
              <w:rPr>
                <w:rFonts w:ascii="仿宋_GB2312" w:eastAsia="仿宋_GB2312" w:hAnsi="宋体" w:cs="宋体" w:hint="eastAsia"/>
                <w:color w:val="000000"/>
                <w:szCs w:val="21"/>
              </w:rPr>
              <w:t>1具备</w:t>
            </w:r>
            <w:r>
              <w:rPr>
                <w:rFonts w:ascii="仿宋_GB2312" w:eastAsia="仿宋_GB2312" w:cs="仿宋_GB2312"/>
              </w:rPr>
              <w:t>科学的思维方式和创新精神</w:t>
            </w:r>
            <w:r>
              <w:rPr>
                <w:rFonts w:ascii="仿宋_GB2312" w:eastAsia="仿宋_GB2312" w:hAnsi="宋体" w:cs="宋体" w:hint="eastAsia"/>
                <w:color w:val="000000"/>
                <w:szCs w:val="21"/>
              </w:rPr>
              <w:t>。</w:t>
            </w:r>
          </w:p>
        </w:tc>
        <w:tc>
          <w:tcPr>
            <w:tcW w:w="3308" w:type="dxa"/>
            <w:vMerge w:val="restart"/>
            <w:tcBorders>
              <w:left w:val="single" w:sz="4" w:space="0" w:color="auto"/>
              <w:right w:val="single" w:sz="4" w:space="0" w:color="auto"/>
            </w:tcBorders>
            <w:vAlign w:val="center"/>
          </w:tcPr>
          <w:p w:rsidR="00806F10" w:rsidRDefault="00F35EA9">
            <w:pPr>
              <w:ind w:leftChars="50" w:left="105" w:rightChars="50" w:right="105"/>
              <w:jc w:val="center"/>
              <w:rPr>
                <w:rFonts w:ascii="仿宋_GB2312" w:eastAsia="仿宋_GB2312" w:hAnsi="宋体" w:cs="宋体"/>
                <w:color w:val="000000"/>
                <w:szCs w:val="21"/>
              </w:rPr>
            </w:pPr>
            <w:r>
              <w:rPr>
                <w:rFonts w:ascii="仿宋_GB2312" w:eastAsia="仿宋_GB2312" w:hAnsi="宋体" w:cs="宋体" w:hint="eastAsia"/>
                <w:color w:val="000000"/>
                <w:szCs w:val="21"/>
              </w:rPr>
              <w:t>课程目标1、2、3、4、5、6</w:t>
            </w:r>
          </w:p>
        </w:tc>
      </w:tr>
      <w:tr w:rsidR="00806F10">
        <w:trPr>
          <w:trHeight w:val="721"/>
          <w:jc w:val="center"/>
        </w:trPr>
        <w:tc>
          <w:tcPr>
            <w:tcW w:w="1948"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bottom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4－2具备良好的心理素质。</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rPr>
                <w:rFonts w:ascii="宋体" w:hAnsi="宋体" w:cs="宋体"/>
                <w:color w:val="000000"/>
                <w:sz w:val="18"/>
                <w:szCs w:val="18"/>
              </w:rPr>
            </w:pPr>
          </w:p>
        </w:tc>
      </w:tr>
      <w:tr w:rsidR="00806F10">
        <w:trPr>
          <w:trHeight w:val="617"/>
          <w:jc w:val="center"/>
        </w:trPr>
        <w:tc>
          <w:tcPr>
            <w:tcW w:w="1948" w:type="dxa"/>
            <w:vMerge/>
            <w:tcBorders>
              <w:left w:val="single" w:sz="4" w:space="0" w:color="auto"/>
              <w:bottom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3266"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4-3具备良好的道德修养。</w:t>
            </w:r>
          </w:p>
        </w:tc>
        <w:tc>
          <w:tcPr>
            <w:tcW w:w="3308" w:type="dxa"/>
            <w:vMerge/>
            <w:tcBorders>
              <w:left w:val="single" w:sz="4" w:space="0" w:color="auto"/>
              <w:right w:val="single" w:sz="4" w:space="0" w:color="auto"/>
            </w:tcBorders>
            <w:vAlign w:val="center"/>
          </w:tcPr>
          <w:p w:rsidR="00806F10" w:rsidRDefault="00806F10">
            <w:pPr>
              <w:spacing w:line="360" w:lineRule="auto"/>
              <w:ind w:leftChars="50" w:left="105" w:rightChars="50" w:right="105"/>
              <w:rPr>
                <w:rFonts w:ascii="宋体" w:hAnsi="宋体" w:cs="宋体"/>
                <w:color w:val="000000"/>
                <w:sz w:val="18"/>
                <w:szCs w:val="18"/>
              </w:rPr>
            </w:pPr>
          </w:p>
        </w:tc>
      </w:tr>
    </w:tbl>
    <w:p w:rsidR="00806F10" w:rsidRDefault="00806F10" w:rsidP="00B90D3F">
      <w:pPr>
        <w:spacing w:beforeLines="50" w:afterLines="50"/>
        <w:ind w:firstLineChars="150" w:firstLine="420"/>
        <w:jc w:val="left"/>
        <w:rPr>
          <w:rFonts w:ascii="微软雅黑" w:eastAsia="微软雅黑" w:hAnsi="微软雅黑"/>
          <w:b/>
          <w:sz w:val="28"/>
          <w:szCs w:val="28"/>
        </w:rPr>
        <w:sectPr w:rsidR="00806F10">
          <w:pgSz w:w="11906" w:h="16838"/>
          <w:pgMar w:top="1440" w:right="1800" w:bottom="1440" w:left="1800" w:header="851" w:footer="850" w:gutter="0"/>
          <w:cols w:space="720"/>
          <w:titlePg/>
          <w:docGrid w:linePitch="312"/>
        </w:sectPr>
      </w:pPr>
    </w:p>
    <w:p w:rsidR="00806F10" w:rsidRDefault="00F35EA9" w:rsidP="00B90D3F">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5"/>
        <w:gridCol w:w="1275"/>
        <w:gridCol w:w="3261"/>
        <w:gridCol w:w="5077"/>
        <w:gridCol w:w="1620"/>
        <w:gridCol w:w="1080"/>
      </w:tblGrid>
      <w:tr w:rsidR="00806F10">
        <w:trPr>
          <w:trHeight w:val="772"/>
          <w:jc w:val="center"/>
        </w:trPr>
        <w:tc>
          <w:tcPr>
            <w:tcW w:w="1475"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275"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对应课</w:t>
            </w:r>
          </w:p>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程目标</w:t>
            </w:r>
          </w:p>
        </w:tc>
        <w:tc>
          <w:tcPr>
            <w:tcW w:w="3261" w:type="dxa"/>
            <w:vAlign w:val="center"/>
          </w:tcPr>
          <w:p w:rsidR="00806F10" w:rsidRDefault="00F35EA9">
            <w:pPr>
              <w:adjustRightInd w:val="0"/>
              <w:snapToGrid w:val="0"/>
              <w:jc w:val="center"/>
              <w:rPr>
                <w:rFonts w:ascii="仿宋_GB2312" w:eastAsia="仿宋_GB2312" w:hAnsi="微软雅黑"/>
                <w:szCs w:val="21"/>
              </w:rPr>
            </w:pPr>
            <w:r>
              <w:rPr>
                <w:rFonts w:ascii="黑体" w:eastAsia="黑体" w:hAnsi="黑体" w:hint="eastAsia"/>
                <w:b/>
                <w:sz w:val="24"/>
                <w:szCs w:val="24"/>
              </w:rPr>
              <w:t>知识点</w:t>
            </w:r>
          </w:p>
        </w:tc>
        <w:tc>
          <w:tcPr>
            <w:tcW w:w="5077"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62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806F10">
        <w:trPr>
          <w:trHeight w:val="612"/>
          <w:jc w:val="center"/>
        </w:trPr>
        <w:tc>
          <w:tcPr>
            <w:tcW w:w="14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1.绪论</w:t>
            </w:r>
          </w:p>
        </w:tc>
        <w:tc>
          <w:tcPr>
            <w:tcW w:w="12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w:t>
            </w:r>
          </w:p>
        </w:tc>
        <w:tc>
          <w:tcPr>
            <w:tcW w:w="326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1.马克思主义的内涵；</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2.马克思主义基本原理的内涵；</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3.马克思主义的鲜明特征。</w:t>
            </w:r>
          </w:p>
        </w:tc>
        <w:tc>
          <w:tcPr>
            <w:tcW w:w="5077"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1.能够了解本课程的教学目标、要求及考核方式等；</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2.能够掌握什么是马克思主义、马克思主义基本原理；</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3.能够了解马克思主义的创立与发展的历史演进；</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4.增强学习马克思主义的自觉性。</w:t>
            </w:r>
          </w:p>
        </w:tc>
        <w:tc>
          <w:tcPr>
            <w:tcW w:w="1620" w:type="dxa"/>
            <w:vAlign w:val="center"/>
          </w:tcPr>
          <w:p w:rsidR="00806F10" w:rsidRDefault="00F35EA9">
            <w:pPr>
              <w:adjustRightInd w:val="0"/>
              <w:snapToGrid w:val="0"/>
              <w:jc w:val="left"/>
              <w:rPr>
                <w:rFonts w:ascii="楷体_GB2312" w:eastAsia="楷体_GB2312" w:hAnsi="宋体"/>
                <w:szCs w:val="21"/>
              </w:rPr>
            </w:pPr>
            <w:r>
              <w:rPr>
                <w:rFonts w:ascii="楷体_GB2312" w:eastAsia="楷体_GB2312" w:hAnsi="宋体" w:hint="eastAsia"/>
                <w:szCs w:val="21"/>
              </w:rPr>
              <w:t>1．课堂讲授</w:t>
            </w:r>
          </w:p>
          <w:p w:rsidR="00806F10" w:rsidRDefault="00F35EA9">
            <w:pPr>
              <w:adjustRightInd w:val="0"/>
              <w:snapToGrid w:val="0"/>
              <w:jc w:val="left"/>
              <w:rPr>
                <w:rFonts w:ascii="仿宋_GB2312" w:eastAsia="仿宋_GB2312" w:hAnsi="微软雅黑"/>
                <w:szCs w:val="21"/>
              </w:rPr>
            </w:pPr>
            <w:r>
              <w:rPr>
                <w:rFonts w:ascii="楷体_GB2312" w:eastAsia="楷体_GB2312" w:hAnsi="宋体" w:hint="eastAsia"/>
                <w:szCs w:val="21"/>
              </w:rPr>
              <w:t>2. 多媒体教学——播放短视频《摩登时代》片段、三大工人运动片段</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806F10">
        <w:trPr>
          <w:trHeight w:val="619"/>
          <w:jc w:val="center"/>
        </w:trPr>
        <w:tc>
          <w:tcPr>
            <w:tcW w:w="14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2.世界的物质性及其发展规律</w:t>
            </w:r>
          </w:p>
          <w:p w:rsidR="00806F10" w:rsidRDefault="00806F10">
            <w:pPr>
              <w:adjustRightInd w:val="0"/>
              <w:snapToGrid w:val="0"/>
              <w:rPr>
                <w:rFonts w:ascii="仿宋_GB2312" w:eastAsia="仿宋_GB2312" w:hAnsi="微软雅黑"/>
                <w:szCs w:val="21"/>
              </w:rPr>
            </w:pPr>
          </w:p>
        </w:tc>
        <w:tc>
          <w:tcPr>
            <w:tcW w:w="12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课程目标1、2、5、6</w:t>
            </w:r>
          </w:p>
        </w:tc>
        <w:tc>
          <w:tcPr>
            <w:tcW w:w="326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1.世界统一于物质；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2.物质决定意识；</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3.主观能动性与客观规律性的辩证统一；</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4.事物的普遍联系和永恒发展；</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5.事物矛盾运动的规律；</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6.唯物辩证法是根本方法。</w:t>
            </w:r>
          </w:p>
        </w:tc>
        <w:tc>
          <w:tcPr>
            <w:tcW w:w="5077"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1.掌握世界统一于物质的观点；</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2.掌握物质决定意识的观点；</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3.掌握事物矛盾运动规律的观点；</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4.形成科学的世界观和方法论，提高运用唯物辩证法分析问题和解决问题的能力。</w:t>
            </w:r>
          </w:p>
        </w:tc>
        <w:tc>
          <w:tcPr>
            <w:tcW w:w="1620" w:type="dxa"/>
            <w:vAlign w:val="center"/>
          </w:tcPr>
          <w:p w:rsidR="00806F10" w:rsidRDefault="00F35EA9">
            <w:pPr>
              <w:adjustRightInd w:val="0"/>
              <w:snapToGrid w:val="0"/>
              <w:jc w:val="left"/>
              <w:rPr>
                <w:rFonts w:ascii="楷体_GB2312" w:eastAsia="楷体_GB2312" w:hAnsi="宋体"/>
                <w:szCs w:val="21"/>
              </w:rPr>
            </w:pPr>
            <w:r>
              <w:rPr>
                <w:rFonts w:ascii="楷体_GB2312" w:eastAsia="楷体_GB2312" w:hAnsi="宋体" w:hint="eastAsia"/>
                <w:szCs w:val="21"/>
              </w:rPr>
              <w:t>1.课堂讲授（多媒体教学）</w:t>
            </w:r>
          </w:p>
          <w:p w:rsidR="00806F10" w:rsidRDefault="00F35EA9">
            <w:pPr>
              <w:adjustRightInd w:val="0"/>
              <w:snapToGrid w:val="0"/>
              <w:jc w:val="left"/>
              <w:rPr>
                <w:rFonts w:ascii="仿宋_GB2312" w:eastAsia="仿宋_GB2312" w:hAnsi="微软雅黑"/>
                <w:szCs w:val="21"/>
              </w:rPr>
            </w:pPr>
            <w:r>
              <w:rPr>
                <w:rFonts w:ascii="楷体_GB2312" w:eastAsia="楷体_GB2312" w:hAnsi="宋体" w:hint="eastAsia"/>
                <w:szCs w:val="21"/>
              </w:rPr>
              <w:t>2.案例分析：广东东莞经济发展</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806F10">
        <w:trPr>
          <w:trHeight w:val="612"/>
          <w:jc w:val="center"/>
        </w:trPr>
        <w:tc>
          <w:tcPr>
            <w:tcW w:w="14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3.认识的本质及发展规律</w:t>
            </w:r>
          </w:p>
        </w:tc>
        <w:tc>
          <w:tcPr>
            <w:tcW w:w="12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课程目标1、2、5、6</w:t>
            </w:r>
          </w:p>
        </w:tc>
        <w:tc>
          <w:tcPr>
            <w:tcW w:w="326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1.科学的实践观；</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2.能动的反映论；</w:t>
            </w:r>
          </w:p>
          <w:p w:rsidR="00806F10" w:rsidRDefault="00F35EA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3.实践是认识的基础；</w:t>
            </w:r>
          </w:p>
          <w:p w:rsidR="00806F10" w:rsidRDefault="00F35EA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4.认识的本质及其发展规律；</w:t>
            </w:r>
          </w:p>
          <w:p w:rsidR="00806F10" w:rsidRDefault="00F35EA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5.真理的客观性、绝对性和相对性；</w:t>
            </w:r>
          </w:p>
          <w:p w:rsidR="00806F10" w:rsidRDefault="00F35EA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6.价值、价值评价和价值观；</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7.认识世界和改造世界；</w:t>
            </w:r>
          </w:p>
          <w:p w:rsidR="00806F10" w:rsidRDefault="00F35EA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8.认识论与思想路线；</w:t>
            </w:r>
          </w:p>
          <w:p w:rsidR="00806F10" w:rsidRDefault="00F35EA9">
            <w:pPr>
              <w:adjustRightInd w:val="0"/>
              <w:snapToGrid w:val="0"/>
              <w:ind w:left="210" w:hangingChars="100" w:hanging="210"/>
              <w:jc w:val="left"/>
              <w:rPr>
                <w:rFonts w:ascii="仿宋_GB2312" w:eastAsia="仿宋_GB2312" w:hAnsi="微软雅黑"/>
                <w:szCs w:val="21"/>
              </w:rPr>
            </w:pPr>
            <w:r>
              <w:rPr>
                <w:rFonts w:ascii="仿宋_GB2312" w:eastAsia="仿宋_GB2312" w:hAnsi="微软雅黑" w:hint="eastAsia"/>
                <w:szCs w:val="21"/>
              </w:rPr>
              <w:t>9.必然和自由。</w:t>
            </w:r>
          </w:p>
        </w:tc>
        <w:tc>
          <w:tcPr>
            <w:tcW w:w="5077"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1.能够了解马克思主义认识论的基本原理；</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2.能够掌握实践、认识、真理、价值的本质及其相互关系；</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3.能够树立实践第一的观点；</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4.能够践行社会主义核心价值观。</w:t>
            </w:r>
          </w:p>
          <w:p w:rsidR="00806F10" w:rsidRDefault="00806F10">
            <w:pPr>
              <w:adjustRightInd w:val="0"/>
              <w:snapToGrid w:val="0"/>
              <w:jc w:val="left"/>
              <w:rPr>
                <w:rFonts w:ascii="仿宋_GB2312" w:eastAsia="仿宋_GB2312" w:hAnsi="微软雅黑"/>
                <w:szCs w:val="21"/>
              </w:rPr>
            </w:pP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2.实证调查：</w:t>
            </w:r>
            <w:r>
              <w:rPr>
                <w:rFonts w:ascii="楷体_GB2312" w:eastAsia="楷体_GB2312" w:hAnsi="宋体" w:hint="eastAsia"/>
                <w:szCs w:val="21"/>
              </w:rPr>
              <w:t>以政府、企事业单位及管理者“贯彻实事求是原则，推进事业发展”等为调研内容，进行一次调研活动，并写出调研报告。</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806F10">
        <w:trPr>
          <w:trHeight w:val="1291"/>
          <w:jc w:val="center"/>
        </w:trPr>
        <w:tc>
          <w:tcPr>
            <w:tcW w:w="14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4.人类社会及其发展规律</w:t>
            </w:r>
          </w:p>
        </w:tc>
        <w:tc>
          <w:tcPr>
            <w:tcW w:w="12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课程目标1、2、5、6</w:t>
            </w:r>
          </w:p>
        </w:tc>
        <w:tc>
          <w:tcPr>
            <w:tcW w:w="326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1.社会存在与社会意识的辩证关系；</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2.物质生产方式在社会存在和发展中的作用；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3.社会基本矛盾运动的规律；</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4.社会基本矛盾在社会发展中的作用；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5.阶级斗争和革命在社会发展中的作用；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6.改革在社会发展中的作用；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7.科学技术在社会发展中的作用；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8.人民群众和个人在历史上的作用。</w:t>
            </w:r>
          </w:p>
        </w:tc>
        <w:tc>
          <w:tcPr>
            <w:tcW w:w="5077"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1.能够把握历史唯物主义的基本原理；</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2.能够了解社会存在和社会意识的辩证关系、社会基本矛盾运动规律、社会发展的动力和人民群众是历史的创造者；</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3.能够运用历史唯物主义正确认识历史和现实。</w:t>
            </w: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2.分组讨论：以“我看改革”为话题，探讨社会基本矛盾运动如何推动社会发展问题。</w:t>
            </w:r>
          </w:p>
          <w:p w:rsidR="00806F10" w:rsidRDefault="00806F10">
            <w:pPr>
              <w:adjustRightInd w:val="0"/>
              <w:snapToGrid w:val="0"/>
              <w:jc w:val="left"/>
              <w:rPr>
                <w:rFonts w:ascii="仿宋_GB2312" w:eastAsia="仿宋_GB2312" w:hAnsi="微软雅黑"/>
                <w:szCs w:val="21"/>
              </w:rPr>
            </w:pP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806F10">
        <w:trPr>
          <w:trHeight w:val="612"/>
          <w:jc w:val="center"/>
        </w:trPr>
        <w:tc>
          <w:tcPr>
            <w:tcW w:w="14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5.资本主义的本质及规律</w:t>
            </w:r>
          </w:p>
        </w:tc>
        <w:tc>
          <w:tcPr>
            <w:tcW w:w="12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课程目标1、2、3、4、5、6</w:t>
            </w:r>
          </w:p>
        </w:tc>
        <w:tc>
          <w:tcPr>
            <w:tcW w:w="326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1.私有制基础上商品经济的基本矛盾；</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2.劳动价值论及其意义；</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3.资本原始积累；</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4.剩余价值论及其意义；</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5.资本主义基本矛盾与经济危机；</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6.资本主义政治制度与意识形态的特点和本质。</w:t>
            </w:r>
          </w:p>
        </w:tc>
        <w:tc>
          <w:tcPr>
            <w:tcW w:w="5077"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1.能够正确认识资本主义生产方式的内在矛盾；</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2.能够理解资本主义的本质及规律；</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3.能够掌握社会化大生产和商品经济运动的一般规律。</w:t>
            </w: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2.分组讨论：讨论如何“让市场在资源配置中起决定性作用”？</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806F10">
        <w:trPr>
          <w:trHeight w:val="612"/>
          <w:jc w:val="center"/>
        </w:trPr>
        <w:tc>
          <w:tcPr>
            <w:tcW w:w="14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6.资本主义的发展及其趋势</w:t>
            </w:r>
          </w:p>
        </w:tc>
        <w:tc>
          <w:tcPr>
            <w:tcW w:w="12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课程目标1、2、3、4、5、6</w:t>
            </w:r>
          </w:p>
        </w:tc>
        <w:tc>
          <w:tcPr>
            <w:tcW w:w="326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1.私人垄断资本主义的形成及特点；</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2.国家垄断资本主义的特点和实质；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3.经济全球化的实质及后果；</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4.当代资本主义的新变化及实质；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5.资本主义的历史地位及其为社会主义所替代的历史必然性。</w:t>
            </w:r>
          </w:p>
        </w:tc>
        <w:tc>
          <w:tcPr>
            <w:tcW w:w="5077"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1.能够了解资本主义从自由竞争发展到垄断的进程；</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2.能够科学认识国家垄断资本主义和经济全球化的本质；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3.能够正确理解当代资本主义新变化的特点及其实质；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4.能够理解资本主义的历史地位及其为社会主义所替代的历史必然性，坚定资本主义必然灭忙、社会主义必然胜利的信念。</w:t>
            </w:r>
          </w:p>
          <w:p w:rsidR="00806F10" w:rsidRDefault="00806F10">
            <w:pPr>
              <w:adjustRightInd w:val="0"/>
              <w:snapToGrid w:val="0"/>
              <w:jc w:val="left"/>
              <w:rPr>
                <w:rFonts w:ascii="仿宋_GB2312" w:eastAsia="仿宋_GB2312" w:hAnsi="微软雅黑"/>
                <w:szCs w:val="21"/>
              </w:rPr>
            </w:pP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2.阅读汇报：阅读列宁《帝国主义论》并写读后感；课堂汇报。</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806F10">
        <w:trPr>
          <w:trHeight w:val="612"/>
          <w:jc w:val="center"/>
        </w:trPr>
        <w:tc>
          <w:tcPr>
            <w:tcW w:w="14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7.社会主义的发展及其规律</w:t>
            </w:r>
          </w:p>
        </w:tc>
        <w:tc>
          <w:tcPr>
            <w:tcW w:w="12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课程目标1、2、3、4、5、6</w:t>
            </w:r>
          </w:p>
        </w:tc>
        <w:tc>
          <w:tcPr>
            <w:tcW w:w="326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1.社会主义的生产与人类社发展规律；</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2.科学社会主义的基本原则；</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3.经济文化相对落后国家建立社会主义制度的必然性；</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4.经济文化相对落后国家建设社会主义的艰巨性和长期性；</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5.社会主义发展道路的多样性；</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6.社会主义在实践探索中前进。</w:t>
            </w:r>
          </w:p>
        </w:tc>
        <w:tc>
          <w:tcPr>
            <w:tcW w:w="5077"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1.能够了解社会主义从空想到科学、从理论到实践、从一国到多国的发展过程；</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2.能够掌握科学社会主义的基本原则；</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3.能够认识经济文化相对落后国家建立社会主义制度的必然性以及社会主义建设的艰巨性和长期性；</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4.能够认识到社会主义发展道路的多样性，坚定社会主义必胜的信念。</w:t>
            </w:r>
          </w:p>
        </w:tc>
        <w:tc>
          <w:tcPr>
            <w:tcW w:w="1620"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2.课题汇报：搜集文献，就“苏东巨变的启示”为题，撰写小论文。</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r w:rsidR="00806F10">
        <w:trPr>
          <w:trHeight w:val="612"/>
          <w:jc w:val="center"/>
        </w:trPr>
        <w:tc>
          <w:tcPr>
            <w:tcW w:w="14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8.</w:t>
            </w:r>
            <w:r>
              <w:rPr>
                <w:rFonts w:ascii="仿宋_GB2312" w:eastAsia="仿宋_GB2312" w:hAnsi="楷体_GB2312" w:cs="宋体" w:hint="eastAsia"/>
                <w:bCs/>
                <w:szCs w:val="21"/>
              </w:rPr>
              <w:t>共产主义崇高理想及其最终实现</w:t>
            </w:r>
          </w:p>
        </w:tc>
        <w:tc>
          <w:tcPr>
            <w:tcW w:w="1275"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课程目标1、2、3、4、5、6</w:t>
            </w:r>
          </w:p>
        </w:tc>
        <w:tc>
          <w:tcPr>
            <w:tcW w:w="326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1.马克思主义经典作家预见未来社会的科学立场和方法；</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2.共产主义社会的基本特征；</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3.共产主义理想实现的历史必然性；</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4.共产主义理想实现的长期性；</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5.实现共产主义不能超越社会主义发展阶段；</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6.共产主义远大理想与中国特色社会主义共同理想的关系。</w:t>
            </w:r>
          </w:p>
        </w:tc>
        <w:tc>
          <w:tcPr>
            <w:tcW w:w="5077"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1.能够把握领马克思主义经典作家预见未来社会主义社会的科学立场和方法；</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2.能够把握马克思主义经典作家关于共产主义社会基本特征的主要观点；</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3.能够认识共产主义社会实现的历史必然性和长期性；</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4.树立和坚定共产主义远大理想，积极投身中国特色社会主义事业。</w:t>
            </w:r>
          </w:p>
        </w:tc>
        <w:tc>
          <w:tcPr>
            <w:tcW w:w="162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1.课堂讲授（多媒体教学）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2.文献搜集：搜集习近平总书记关于社会主义和共产主义的论述，并作简要述评。</w:t>
            </w:r>
          </w:p>
          <w:p w:rsidR="00806F10" w:rsidRDefault="00806F10">
            <w:pPr>
              <w:adjustRightInd w:val="0"/>
              <w:snapToGrid w:val="0"/>
              <w:rPr>
                <w:rFonts w:ascii="仿宋_GB2312" w:eastAsia="仿宋_GB2312" w:hAnsi="微软雅黑"/>
                <w:szCs w:val="21"/>
              </w:rPr>
            </w:pP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实践</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2学时</w:t>
            </w:r>
          </w:p>
        </w:tc>
      </w:tr>
    </w:tbl>
    <w:p w:rsidR="00806F10" w:rsidRDefault="00806F10" w:rsidP="00B90D3F">
      <w:pPr>
        <w:spacing w:beforeLines="50" w:afterLines="50" w:line="360" w:lineRule="auto"/>
        <w:ind w:firstLineChars="150" w:firstLine="422"/>
        <w:jc w:val="left"/>
        <w:rPr>
          <w:rFonts w:ascii="黑体" w:eastAsia="黑体" w:hAnsi="黑体"/>
          <w:b/>
          <w:sz w:val="28"/>
          <w:szCs w:val="28"/>
        </w:rPr>
        <w:sectPr w:rsidR="00806F10">
          <w:pgSz w:w="16838" w:h="11906" w:orient="landscape"/>
          <w:pgMar w:top="1797" w:right="1440" w:bottom="1797" w:left="1440" w:header="851" w:footer="992" w:gutter="0"/>
          <w:cols w:space="720"/>
          <w:docGrid w:linePitch="312"/>
        </w:sectPr>
      </w:pPr>
    </w:p>
    <w:p w:rsidR="00806F10" w:rsidRDefault="00F35EA9" w:rsidP="00B90D3F">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1.教学目标1，2，3,4的达成度通过期末开卷考试和上机考试进行综合考评。</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2.教学目标5,6的达成度通过课堂讨论、社会调查、主题演讲等方式进行考评。</w:t>
      </w:r>
    </w:p>
    <w:p w:rsidR="00806F10" w:rsidRDefault="00F35EA9" w:rsidP="00B90D3F">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课程成绩包括3个部分，由理论测试成绩、课堂平时成绩和实践环节成绩等构成。具体要求及成绩评定方法如下：</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1．理论测试成绩（50%）。</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理论测试由开卷考试和机考两部分组成：（1）开卷考试，占理论测试成绩的40%；（2）机考，占理论测试成绩的60%。</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2．平时成绩（20%）。</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平时成绩依据考勤和师生课堂互动情况进行评定:(1)考勤：考勤采用“只扣分，不加分”的方法。无故旷课1次，不得评优；无故旷课2次，只能及格；无故旷课3次，本门课程重修。（2）师生互动：互动主要以新闻分享、回答问题、模拟授课、课堂小组讨论等形式进行，成绩评定依据学生的综合表现评定。</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3．实践课成绩（30%）。</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实践成绩包括QQ平台交流或微信交流、撰写读书笔记、实践调研等。</w:t>
      </w:r>
    </w:p>
    <w:p w:rsidR="00806F10" w:rsidRDefault="00F35EA9" w:rsidP="00B90D3F">
      <w:pPr>
        <w:spacing w:beforeLines="50" w:afterLines="50" w:line="460" w:lineRule="exact"/>
        <w:ind w:firstLineChars="147" w:firstLine="413"/>
        <w:rPr>
          <w:rFonts w:ascii="Times New Roman" w:eastAsia="黑体" w:hAnsi="Times New Roman"/>
          <w:b/>
          <w:sz w:val="28"/>
          <w:szCs w:val="28"/>
        </w:rPr>
      </w:pPr>
      <w:r>
        <w:rPr>
          <w:rFonts w:ascii="黑体" w:eastAsia="黑体" w:hAnsi="黑体" w:hint="eastAsia"/>
          <w:b/>
          <w:sz w:val="28"/>
          <w:szCs w:val="28"/>
        </w:rPr>
        <w:t>六、</w:t>
      </w:r>
      <w:r>
        <w:rPr>
          <w:rFonts w:ascii="Times New Roman" w:eastAsia="黑体" w:hAnsi="Times New Roman"/>
          <w:b/>
          <w:sz w:val="28"/>
          <w:szCs w:val="28"/>
        </w:rPr>
        <w:t>课程教材及主要参考书</w:t>
      </w:r>
    </w:p>
    <w:p w:rsidR="00806F10" w:rsidRDefault="00F35EA9">
      <w:pPr>
        <w:pStyle w:val="aa"/>
        <w:tabs>
          <w:tab w:val="left" w:pos="3840"/>
          <w:tab w:val="left" w:pos="8522"/>
        </w:tabs>
        <w:spacing w:before="0" w:beforeAutospacing="0" w:after="0" w:afterAutospacing="0" w:line="360" w:lineRule="auto"/>
        <w:ind w:firstLineChars="200" w:firstLine="480"/>
        <w:rPr>
          <w:rFonts w:ascii="黑体" w:eastAsia="黑体"/>
        </w:rPr>
      </w:pPr>
      <w:r>
        <w:rPr>
          <w:rFonts w:ascii="黑体" w:eastAsia="黑体" w:hint="eastAsia"/>
        </w:rPr>
        <w:t>1.指定教材</w:t>
      </w:r>
    </w:p>
    <w:p w:rsidR="00806F10" w:rsidRDefault="00F35EA9">
      <w:pPr>
        <w:spacing w:line="360" w:lineRule="auto"/>
        <w:ind w:firstLineChars="200" w:firstLine="480"/>
        <w:rPr>
          <w:rFonts w:ascii="仿宋_GB2312" w:eastAsia="仿宋_GB2312"/>
          <w:sz w:val="24"/>
          <w:szCs w:val="24"/>
        </w:rPr>
      </w:pPr>
      <w:r>
        <w:rPr>
          <w:rFonts w:ascii="仿宋_GB2312" w:eastAsia="仿宋_GB2312" w:hint="eastAsia"/>
          <w:sz w:val="24"/>
          <w:szCs w:val="24"/>
        </w:rPr>
        <w:t>马克思主义基本原理概论(第6版). 北京：高等教育出版社，2015.</w:t>
      </w:r>
    </w:p>
    <w:p w:rsidR="00806F10" w:rsidRDefault="00F35EA9">
      <w:pPr>
        <w:widowControl/>
        <w:jc w:val="left"/>
        <w:rPr>
          <w:rFonts w:ascii="黑体" w:eastAsia="黑体" w:hAnsi="宋体" w:cs="宋体"/>
          <w:kern w:val="0"/>
          <w:sz w:val="24"/>
          <w:szCs w:val="24"/>
        </w:rPr>
      </w:pPr>
      <w:r>
        <w:rPr>
          <w:rFonts w:ascii="黑体" w:eastAsia="黑体"/>
        </w:rPr>
        <w:br w:type="page"/>
      </w:r>
    </w:p>
    <w:p w:rsidR="00806F10" w:rsidRDefault="00F35EA9">
      <w:pPr>
        <w:pStyle w:val="aa"/>
        <w:tabs>
          <w:tab w:val="left" w:pos="3840"/>
          <w:tab w:val="left" w:pos="8522"/>
        </w:tabs>
        <w:spacing w:before="0" w:beforeAutospacing="0" w:after="0" w:afterAutospacing="0" w:line="360" w:lineRule="auto"/>
        <w:ind w:firstLineChars="200" w:firstLine="480"/>
        <w:rPr>
          <w:rFonts w:ascii="黑体" w:eastAsia="黑体"/>
        </w:rPr>
      </w:pPr>
      <w:r>
        <w:rPr>
          <w:rFonts w:ascii="黑体" w:eastAsia="黑体" w:hint="eastAsia"/>
        </w:rPr>
        <w:lastRenderedPageBreak/>
        <w:t>2.主要参考书</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 马克思恩格斯文集.北京：人民出版社，2009.</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 列宁选集.北京：人民出版社，1995.</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 毛泽东文集.北京：人民出版社，1999.</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 邓小平文选．北京：人民出版社，1993 .</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[5] 江泽民文选 .北京:人民出版社, 2006.</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[6] 刘同舫.马克思主义基本原理.北京：人民出版社，2006.</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 xml:space="preserve">[7] 学习贯彻党的十八大、十八届三中全会、四中全会、五中全会、六中全会精神宣讲材料。　</w:t>
      </w:r>
    </w:p>
    <w:p w:rsidR="00806F10" w:rsidRDefault="00806F10">
      <w:pPr>
        <w:pStyle w:val="Default"/>
        <w:spacing w:line="360" w:lineRule="auto"/>
        <w:ind w:firstLineChars="200" w:firstLine="480"/>
        <w:rPr>
          <w:rFonts w:ascii="仿宋_GB2312" w:eastAsia="仿宋_GB2312" w:cs="Times New Roman" w:hint="default"/>
          <w:color w:val="auto"/>
          <w:kern w:val="2"/>
        </w:rPr>
      </w:pPr>
    </w:p>
    <w:p w:rsidR="00806F10" w:rsidRDefault="00806F10">
      <w:pPr>
        <w:pStyle w:val="a4"/>
        <w:spacing w:line="460" w:lineRule="exact"/>
        <w:ind w:left="5880"/>
        <w:rPr>
          <w:rFonts w:ascii="黑体" w:eastAsia="黑体" w:hAnsi="黑体"/>
          <w:sz w:val="28"/>
          <w:szCs w:val="28"/>
        </w:rPr>
      </w:pPr>
    </w:p>
    <w:p w:rsidR="00806F10" w:rsidRDefault="00F35EA9">
      <w:pPr>
        <w:pStyle w:val="a4"/>
        <w:spacing w:line="360" w:lineRule="auto"/>
        <w:ind w:left="5880"/>
        <w:rPr>
          <w:rFonts w:ascii="黑体" w:eastAsia="黑体" w:hAnsi="黑体"/>
          <w:sz w:val="28"/>
          <w:szCs w:val="28"/>
        </w:rPr>
      </w:pPr>
      <w:r>
        <w:rPr>
          <w:rFonts w:ascii="黑体" w:eastAsia="黑体" w:hAnsi="黑体" w:hint="eastAsia"/>
          <w:sz w:val="28"/>
          <w:szCs w:val="28"/>
        </w:rPr>
        <w:t>制订人：张尚兵</w:t>
      </w:r>
    </w:p>
    <w:p w:rsidR="00806F10" w:rsidRDefault="00F35EA9">
      <w:pPr>
        <w:pStyle w:val="a4"/>
        <w:spacing w:line="360" w:lineRule="auto"/>
        <w:ind w:left="5880"/>
        <w:rPr>
          <w:rFonts w:ascii="黑体" w:eastAsia="黑体" w:hAnsi="黑体"/>
          <w:sz w:val="28"/>
          <w:szCs w:val="28"/>
        </w:rPr>
      </w:pPr>
      <w:r>
        <w:rPr>
          <w:rFonts w:ascii="黑体" w:eastAsia="黑体" w:hAnsi="黑体" w:hint="eastAsia"/>
          <w:sz w:val="28"/>
          <w:szCs w:val="28"/>
        </w:rPr>
        <w:t>审核人：姜强强</w:t>
      </w:r>
    </w:p>
    <w:p w:rsidR="00806F10" w:rsidRDefault="00F35EA9">
      <w:pPr>
        <w:pStyle w:val="a4"/>
        <w:spacing w:line="360" w:lineRule="auto"/>
        <w:ind w:left="5880"/>
        <w:rPr>
          <w:rFonts w:ascii="黑体" w:eastAsia="黑体" w:hAnsi="黑体"/>
          <w:sz w:val="28"/>
          <w:szCs w:val="28"/>
        </w:rPr>
      </w:pPr>
      <w:r>
        <w:rPr>
          <w:rFonts w:ascii="黑体" w:eastAsia="黑体" w:hAnsi="黑体" w:hint="eastAsia"/>
          <w:sz w:val="28"/>
          <w:szCs w:val="28"/>
        </w:rPr>
        <w:t>201</w:t>
      </w:r>
      <w:r>
        <w:rPr>
          <w:rFonts w:ascii="黑体" w:eastAsia="黑体" w:hAnsi="黑体"/>
          <w:sz w:val="28"/>
          <w:szCs w:val="28"/>
        </w:rPr>
        <w:t>6</w:t>
      </w:r>
      <w:r>
        <w:rPr>
          <w:rFonts w:ascii="黑体" w:eastAsia="黑体" w:hAnsi="黑体" w:hint="eastAsia"/>
          <w:sz w:val="28"/>
          <w:szCs w:val="28"/>
        </w:rPr>
        <w:t>年</w:t>
      </w:r>
      <w:r>
        <w:rPr>
          <w:rFonts w:ascii="黑体" w:eastAsia="黑体" w:hAnsi="黑体"/>
          <w:sz w:val="28"/>
          <w:szCs w:val="28"/>
        </w:rPr>
        <w:t>1</w:t>
      </w:r>
      <w:r>
        <w:rPr>
          <w:rFonts w:ascii="黑体" w:eastAsia="黑体" w:hAnsi="黑体" w:hint="eastAsia"/>
          <w:sz w:val="28"/>
          <w:szCs w:val="28"/>
        </w:rPr>
        <w:t>2月</w:t>
      </w: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806F10">
      <w:pPr>
        <w:jc w:val="left"/>
        <w:rPr>
          <w:rFonts w:ascii="黑体" w:eastAsia="黑体" w:hAnsi="黑体"/>
          <w:sz w:val="28"/>
          <w:szCs w:val="28"/>
        </w:rPr>
      </w:pPr>
    </w:p>
    <w:p w:rsidR="00806F10" w:rsidRDefault="00F35EA9">
      <w:pPr>
        <w:pStyle w:val="3"/>
        <w:spacing w:before="120" w:after="120"/>
      </w:pPr>
      <w:r>
        <w:rPr>
          <w:rFonts w:hint="eastAsia"/>
        </w:rPr>
        <w:br w:type="page"/>
      </w:r>
    </w:p>
    <w:p w:rsidR="00806F10" w:rsidRDefault="00F35EA9">
      <w:pPr>
        <w:pStyle w:val="1"/>
        <w:spacing w:before="120" w:after="120"/>
        <w:rPr>
          <w:rFonts w:hint="default"/>
        </w:rPr>
      </w:pPr>
      <w:bookmarkStart w:id="26" w:name="_Toc16670"/>
      <w:bookmarkStart w:id="27" w:name="_Toc477770757"/>
      <w:r>
        <w:lastRenderedPageBreak/>
        <w:t>《毛泽东思想和中国特色社会主义理论体系概论》课程教学大纲</w:t>
      </w:r>
      <w:bookmarkEnd w:id="26"/>
      <w:bookmarkEnd w:id="27"/>
    </w:p>
    <w:p w:rsidR="00806F10" w:rsidRDefault="00F35EA9" w:rsidP="00B90D3F">
      <w:pPr>
        <w:spacing w:beforeLines="50" w:afterLines="50" w:line="360" w:lineRule="auto"/>
        <w:ind w:firstLineChars="200" w:firstLine="562"/>
        <w:rPr>
          <w:rFonts w:ascii="黑体" w:eastAsia="黑体" w:hAnsi="黑体"/>
          <w:b/>
          <w:sz w:val="28"/>
          <w:szCs w:val="28"/>
        </w:rPr>
      </w:pPr>
      <w:r>
        <w:rPr>
          <w:rFonts w:ascii="黑体" w:eastAsia="黑体" w:hAnsi="黑体" w:hint="eastAsia"/>
          <w:b/>
          <w:sz w:val="28"/>
          <w:szCs w:val="28"/>
        </w:rPr>
        <w:t>一、课程信息</w:t>
      </w:r>
    </w:p>
    <w:tbl>
      <w:tblPr>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806F10" w:rsidTr="005603B6">
        <w:trPr>
          <w:trHeight w:val="620"/>
        </w:trPr>
        <w:tc>
          <w:tcPr>
            <w:tcW w:w="4820"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微软雅黑" w:hint="eastAsia"/>
                <w:sz w:val="24"/>
                <w:szCs w:val="24"/>
                <w:lang w:val="en-GB"/>
              </w:rPr>
              <w:t>（COURSE TITLE）</w:t>
            </w:r>
          </w:p>
        </w:tc>
        <w:tc>
          <w:tcPr>
            <w:tcW w:w="3452"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毛泽东思想和中国特色社会主义理论体系概论</w:t>
            </w:r>
          </w:p>
        </w:tc>
      </w:tr>
      <w:tr w:rsidR="00806F10" w:rsidTr="005603B6">
        <w:trPr>
          <w:trHeight w:val="485"/>
        </w:trPr>
        <w:tc>
          <w:tcPr>
            <w:tcW w:w="4820"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微软雅黑" w:hint="eastAsia"/>
                <w:sz w:val="24"/>
                <w:szCs w:val="24"/>
                <w:lang w:val="en-GB"/>
              </w:rPr>
              <w:t>（COURSE</w:t>
            </w:r>
            <w:r>
              <w:rPr>
                <w:rFonts w:ascii="仿宋_GB2312" w:eastAsia="仿宋_GB2312" w:hAnsi="微软雅黑" w:hint="eastAsia"/>
                <w:sz w:val="24"/>
                <w:szCs w:val="24"/>
              </w:rPr>
              <w:t xml:space="preserve"> </w:t>
            </w:r>
            <w:r>
              <w:rPr>
                <w:rFonts w:ascii="仿宋_GB2312" w:eastAsia="仿宋_GB2312" w:hAnsi="微软雅黑" w:hint="eastAsia"/>
                <w:sz w:val="24"/>
                <w:szCs w:val="24"/>
                <w:lang w:val="en-GB"/>
              </w:rPr>
              <w:t>CHARACTER）</w:t>
            </w:r>
          </w:p>
        </w:tc>
        <w:tc>
          <w:tcPr>
            <w:tcW w:w="3452"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通识通修</w:t>
            </w:r>
            <w:r w:rsidR="00BB231B">
              <w:rPr>
                <w:rFonts w:ascii="仿宋_GB2312" w:eastAsia="仿宋_GB2312" w:hAnsi="微软雅黑" w:hint="eastAsia"/>
                <w:sz w:val="24"/>
                <w:szCs w:val="24"/>
              </w:rPr>
              <w:t>平台</w:t>
            </w:r>
            <w:r>
              <w:rPr>
                <w:rFonts w:ascii="仿宋_GB2312" w:eastAsia="仿宋_GB2312" w:hAnsi="微软雅黑" w:hint="eastAsia"/>
                <w:sz w:val="24"/>
                <w:szCs w:val="24"/>
              </w:rPr>
              <w:t>必修</w:t>
            </w:r>
          </w:p>
        </w:tc>
      </w:tr>
      <w:tr w:rsidR="00806F10" w:rsidTr="005603B6">
        <w:trPr>
          <w:trHeight w:val="423"/>
        </w:trPr>
        <w:tc>
          <w:tcPr>
            <w:tcW w:w="4820"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微软雅黑" w:hint="eastAsia"/>
                <w:sz w:val="24"/>
                <w:szCs w:val="24"/>
                <w:lang w:val="en-GB"/>
              </w:rPr>
              <w:t>（COURSE CODE）</w:t>
            </w:r>
          </w:p>
        </w:tc>
        <w:tc>
          <w:tcPr>
            <w:tcW w:w="3452"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303B0005</w:t>
            </w:r>
          </w:p>
        </w:tc>
      </w:tr>
      <w:tr w:rsidR="00806F10" w:rsidTr="005603B6">
        <w:trPr>
          <w:trHeight w:val="361"/>
        </w:trPr>
        <w:tc>
          <w:tcPr>
            <w:tcW w:w="4820"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微软雅黑" w:hint="eastAsia"/>
                <w:sz w:val="24"/>
                <w:szCs w:val="24"/>
                <w:lang w:val="en-GB"/>
              </w:rPr>
              <w:t>（CREDIT）</w:t>
            </w:r>
          </w:p>
        </w:tc>
        <w:tc>
          <w:tcPr>
            <w:tcW w:w="3452"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6</w:t>
            </w:r>
          </w:p>
        </w:tc>
      </w:tr>
      <w:tr w:rsidR="00806F10" w:rsidTr="005603B6">
        <w:trPr>
          <w:trHeight w:val="596"/>
        </w:trPr>
        <w:tc>
          <w:tcPr>
            <w:tcW w:w="4820"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微软雅黑" w:hint="eastAsia"/>
                <w:sz w:val="24"/>
                <w:szCs w:val="24"/>
                <w:lang w:val="en-GB"/>
              </w:rPr>
              <w:t>（CONTACT HOURS）</w:t>
            </w:r>
          </w:p>
        </w:tc>
        <w:tc>
          <w:tcPr>
            <w:tcW w:w="3452"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48理论课时+48实践课时</w:t>
            </w:r>
          </w:p>
        </w:tc>
      </w:tr>
      <w:tr w:rsidR="00806F10" w:rsidTr="005603B6">
        <w:trPr>
          <w:trHeight w:val="632"/>
        </w:trPr>
        <w:tc>
          <w:tcPr>
            <w:tcW w:w="4820"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微软雅黑" w:hint="eastAsia"/>
                <w:sz w:val="24"/>
                <w:szCs w:val="24"/>
                <w:lang w:val="en-GB"/>
              </w:rPr>
              <w:t>（PRE-COURSE）</w:t>
            </w:r>
          </w:p>
        </w:tc>
        <w:tc>
          <w:tcPr>
            <w:tcW w:w="3452"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中国近现代史纲要</w:t>
            </w:r>
          </w:p>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思想道德修养与法律基础</w:t>
            </w:r>
          </w:p>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马克思主义基本原理概论</w:t>
            </w:r>
          </w:p>
        </w:tc>
      </w:tr>
      <w:tr w:rsidR="00806F10" w:rsidTr="005603B6">
        <w:trPr>
          <w:trHeight w:val="599"/>
        </w:trPr>
        <w:tc>
          <w:tcPr>
            <w:tcW w:w="4820"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微软雅黑" w:hint="eastAsia"/>
                <w:sz w:val="24"/>
                <w:szCs w:val="24"/>
                <w:lang w:val="en-GB"/>
              </w:rPr>
              <w:t>（COURSE COORDINATOR）</w:t>
            </w:r>
          </w:p>
        </w:tc>
        <w:tc>
          <w:tcPr>
            <w:tcW w:w="3452" w:type="dxa"/>
            <w:vAlign w:val="center"/>
          </w:tcPr>
          <w:p w:rsidR="00806F10" w:rsidRDefault="00F35EA9" w:rsidP="005603B6">
            <w:pPr>
              <w:jc w:val="center"/>
              <w:rPr>
                <w:rFonts w:ascii="仿宋_GB2312" w:eastAsia="仿宋_GB2312" w:hAnsi="微软雅黑"/>
                <w:sz w:val="24"/>
                <w:szCs w:val="24"/>
              </w:rPr>
            </w:pPr>
            <w:r>
              <w:rPr>
                <w:rFonts w:ascii="仿宋_GB2312" w:eastAsia="仿宋_GB2312" w:hAnsi="微软雅黑" w:hint="eastAsia"/>
                <w:sz w:val="24"/>
                <w:szCs w:val="24"/>
              </w:rPr>
              <w:t>杜立芳</w:t>
            </w:r>
          </w:p>
        </w:tc>
      </w:tr>
    </w:tbl>
    <w:p w:rsidR="00806F10" w:rsidRDefault="00F35EA9" w:rsidP="00B90D3F">
      <w:pPr>
        <w:spacing w:beforeLines="50" w:afterLines="50" w:line="360" w:lineRule="auto"/>
        <w:ind w:firstLineChars="200" w:firstLine="562"/>
        <w:jc w:val="left"/>
        <w:rPr>
          <w:rFonts w:ascii="黑体" w:eastAsia="黑体" w:hAnsi="黑体"/>
          <w:b/>
          <w:sz w:val="28"/>
          <w:szCs w:val="28"/>
        </w:rPr>
      </w:pPr>
      <w:r>
        <w:rPr>
          <w:rFonts w:ascii="黑体" w:eastAsia="黑体" w:hAnsi="黑体" w:hint="eastAsia"/>
          <w:b/>
          <w:sz w:val="28"/>
          <w:szCs w:val="28"/>
        </w:rPr>
        <w:t>二、课程目标</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通过本课程的学习，学生应具备以下几方面的目标（知识、能力、素质三方面，必须支撑培养方案中的毕业要求）</w:t>
      </w:r>
    </w:p>
    <w:p w:rsidR="00806F10" w:rsidRDefault="00F35EA9">
      <w:pPr>
        <w:snapToGrid w:val="0"/>
        <w:spacing w:line="360" w:lineRule="auto"/>
        <w:ind w:firstLineChars="200" w:firstLine="480"/>
        <w:rPr>
          <w:rFonts w:ascii="仿宋_GB2312" w:eastAsia="仿宋_GB2312" w:hAnsi="微软雅黑"/>
          <w:sz w:val="24"/>
          <w:szCs w:val="24"/>
        </w:rPr>
      </w:pPr>
      <w:r>
        <w:rPr>
          <w:rFonts w:ascii="仿宋_GB2312" w:eastAsia="仿宋_GB2312" w:hAnsi="微软雅黑"/>
          <w:sz w:val="24"/>
          <w:szCs w:val="24"/>
        </w:rPr>
        <w:t>1.</w:t>
      </w:r>
      <w:r>
        <w:rPr>
          <w:rFonts w:ascii="仿宋_GB2312" w:eastAsia="仿宋_GB2312" w:hAnsi="微软雅黑" w:hint="eastAsia"/>
          <w:sz w:val="24"/>
          <w:szCs w:val="24"/>
        </w:rPr>
        <w:t>通过本课程的学习，使学生掌握马克思主义中国化的历史背景、历史进程、理论成果和精神实质。</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2.</w:t>
      </w:r>
      <w:r>
        <w:rPr>
          <w:rFonts w:ascii="仿宋_GB2312" w:eastAsia="仿宋_GB2312" w:hAnsi="微软雅黑" w:hint="eastAsia"/>
          <w:sz w:val="24"/>
          <w:szCs w:val="24"/>
        </w:rPr>
        <w:t>掌握中国化马克思主义的逻辑结构体系和基本思想理论；了解中国化马克思主义的理论品质和理论特色。</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3.</w:t>
      </w:r>
      <w:r>
        <w:rPr>
          <w:rFonts w:ascii="仿宋_GB2312" w:eastAsia="仿宋_GB2312" w:hAnsi="微软雅黑" w:hint="eastAsia"/>
          <w:sz w:val="24"/>
          <w:szCs w:val="24"/>
        </w:rPr>
        <w:t>能够运用所学习和掌握的理论分析现实问题，提高解决实际问题的能力。全面提升综合素质，更好地理解中国，认识世界，服务国家，面向社会。</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sz w:val="24"/>
          <w:szCs w:val="24"/>
        </w:rPr>
        <w:t>4.</w:t>
      </w:r>
      <w:r>
        <w:rPr>
          <w:rFonts w:ascii="仿宋_GB2312" w:eastAsia="仿宋_GB2312" w:hAnsi="微软雅黑" w:hint="eastAsia"/>
          <w:sz w:val="24"/>
          <w:szCs w:val="24"/>
        </w:rPr>
        <w:t>掌握中国化马克思主义在中国革命和建设中的指导地位和意义。增强道路自信、理论自信、制度自信、文化自信，确立在中国共产党的领导下建设中国特色社会主义、实现中华民族伟大复兴的信念和使命感。</w:t>
      </w:r>
    </w:p>
    <w:p w:rsidR="00806F10" w:rsidRDefault="00806F10" w:rsidP="00B90D3F">
      <w:pPr>
        <w:spacing w:beforeLines="50" w:afterLines="50" w:line="360" w:lineRule="auto"/>
        <w:ind w:firstLine="556"/>
        <w:jc w:val="center"/>
        <w:rPr>
          <w:rFonts w:ascii="黑体" w:eastAsia="黑体" w:hAnsi="黑体"/>
          <w:sz w:val="24"/>
          <w:szCs w:val="24"/>
        </w:rPr>
      </w:pPr>
    </w:p>
    <w:p w:rsidR="00B40713" w:rsidRDefault="00B40713">
      <w:pPr>
        <w:widowControl/>
        <w:jc w:val="left"/>
        <w:rPr>
          <w:rFonts w:ascii="黑体" w:eastAsia="黑体" w:hAnsi="黑体"/>
          <w:sz w:val="24"/>
          <w:szCs w:val="24"/>
        </w:rPr>
      </w:pPr>
      <w:r>
        <w:rPr>
          <w:rFonts w:ascii="黑体" w:eastAsia="黑体" w:hAnsi="黑体"/>
          <w:sz w:val="24"/>
          <w:szCs w:val="24"/>
        </w:rPr>
        <w:br w:type="page"/>
      </w:r>
    </w:p>
    <w:p w:rsidR="00806F10" w:rsidRDefault="00F35EA9" w:rsidP="00B90D3F">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3"/>
        <w:gridCol w:w="2599"/>
        <w:gridCol w:w="1766"/>
      </w:tblGrid>
      <w:tr w:rsidR="00806F10">
        <w:trPr>
          <w:trHeight w:val="13"/>
          <w:jc w:val="center"/>
        </w:trPr>
        <w:tc>
          <w:tcPr>
            <w:tcW w:w="4053"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440" w:lineRule="exact"/>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w:t>
            </w:r>
          </w:p>
        </w:tc>
        <w:tc>
          <w:tcPr>
            <w:tcW w:w="2599"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440" w:lineRule="exact"/>
              <w:ind w:leftChars="50" w:left="105" w:rightChars="50" w:right="105" w:firstLineChars="0" w:firstLine="0"/>
              <w:jc w:val="center"/>
              <w:rPr>
                <w:rFonts w:ascii="黑体" w:eastAsia="黑体" w:hAnsi="黑体" w:cs="Times New Roman"/>
                <w:b/>
                <w:sz w:val="24"/>
                <w:szCs w:val="24"/>
              </w:rPr>
            </w:pPr>
            <w:r>
              <w:rPr>
                <w:rFonts w:ascii="黑体" w:eastAsia="黑体" w:hAnsi="黑体" w:cs="Times New Roman" w:hint="eastAsia"/>
                <w:b/>
                <w:sz w:val="24"/>
                <w:szCs w:val="24"/>
              </w:rPr>
              <w:t>毕业要求指标点</w:t>
            </w:r>
          </w:p>
        </w:tc>
        <w:tc>
          <w:tcPr>
            <w:tcW w:w="1766"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440" w:lineRule="exact"/>
              <w:ind w:leftChars="50" w:left="105" w:rightChars="50" w:right="105" w:firstLineChars="0" w:firstLine="0"/>
              <w:rPr>
                <w:rFonts w:ascii="黑体" w:eastAsia="黑体" w:hAnsi="黑体" w:cs="Times New Roman"/>
                <w:b/>
                <w:sz w:val="24"/>
                <w:szCs w:val="24"/>
              </w:rPr>
            </w:pPr>
            <w:r>
              <w:rPr>
                <w:rFonts w:ascii="黑体" w:eastAsia="黑体" w:hAnsi="黑体" w:cs="Times New Roman" w:hint="eastAsia"/>
                <w:b/>
                <w:sz w:val="24"/>
                <w:szCs w:val="24"/>
              </w:rPr>
              <w:t>本课程目标对毕业要求的支撑关系</w:t>
            </w:r>
          </w:p>
        </w:tc>
      </w:tr>
      <w:tr w:rsidR="00806F10">
        <w:trPr>
          <w:trHeight w:val="1907"/>
          <w:jc w:val="center"/>
        </w:trPr>
        <w:tc>
          <w:tcPr>
            <w:tcW w:w="4053" w:type="dxa"/>
            <w:vMerge w:val="restart"/>
            <w:tcBorders>
              <w:top w:val="single" w:sz="4" w:space="0" w:color="auto"/>
              <w:left w:val="single" w:sz="4" w:space="0" w:color="auto"/>
              <w:right w:val="single" w:sz="4" w:space="0" w:color="auto"/>
            </w:tcBorders>
            <w:vAlign w:val="center"/>
          </w:tcPr>
          <w:p w:rsidR="00806F10" w:rsidRDefault="00F35EA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1.知识方面：通过中国化马克思主义两大理论体系的学习，掌握马克思主义中国化两大理论成果的完整理论体系，理解两大理论成果的相互关系，认识马克思主义中国化是一个持续的过程，中国化的马克思主义理论是一个开放的理论体系，中国化的马克思主义理论将随着中国特色社会主义建设的发展进程而不断丰富发展，这些理论不仅推动了中国特色社会主义发展，也丰富发展了马克思主义理论宝库。通过平时作业、课堂讨论、考试成绩等具体体现。</w:t>
            </w:r>
          </w:p>
        </w:tc>
        <w:tc>
          <w:tcPr>
            <w:tcW w:w="2599"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1-1掌握马克思主义中国化两大理论的主要内容，了解创新理论成果的前沿、发展动态。</w:t>
            </w:r>
          </w:p>
        </w:tc>
        <w:tc>
          <w:tcPr>
            <w:tcW w:w="1766" w:type="dxa"/>
            <w:vMerge w:val="restart"/>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w:t>
            </w:r>
          </w:p>
        </w:tc>
      </w:tr>
      <w:tr w:rsidR="00806F10">
        <w:trPr>
          <w:trHeight w:val="1584"/>
          <w:jc w:val="center"/>
        </w:trPr>
        <w:tc>
          <w:tcPr>
            <w:tcW w:w="4053" w:type="dxa"/>
            <w:vMerge/>
            <w:tcBorders>
              <w:left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2599"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1-2理解与时俱进是马克思主义中国化的理论品质。</w:t>
            </w:r>
          </w:p>
        </w:tc>
        <w:tc>
          <w:tcPr>
            <w:tcW w:w="1766" w:type="dxa"/>
            <w:vMerge/>
            <w:tcBorders>
              <w:left w:val="single" w:sz="4" w:space="0" w:color="auto"/>
              <w:right w:val="single" w:sz="4" w:space="0" w:color="auto"/>
            </w:tcBorders>
            <w:vAlign w:val="center"/>
          </w:tcPr>
          <w:p w:rsidR="00806F10" w:rsidRDefault="00806F10">
            <w:pPr>
              <w:spacing w:line="360" w:lineRule="auto"/>
              <w:ind w:leftChars="50" w:left="105" w:rightChars="50" w:right="105"/>
              <w:rPr>
                <w:rFonts w:ascii="仿宋_GB2312" w:eastAsia="仿宋_GB2312" w:hAnsi="微软雅黑"/>
                <w:szCs w:val="21"/>
              </w:rPr>
            </w:pPr>
          </w:p>
        </w:tc>
      </w:tr>
      <w:tr w:rsidR="00806F10">
        <w:trPr>
          <w:trHeight w:val="1100"/>
          <w:jc w:val="center"/>
        </w:trPr>
        <w:tc>
          <w:tcPr>
            <w:tcW w:w="4053" w:type="dxa"/>
            <w:vMerge/>
            <w:tcBorders>
              <w:left w:val="single" w:sz="4" w:space="0" w:color="auto"/>
              <w:bottom w:val="single" w:sz="4" w:space="0" w:color="auto"/>
              <w:right w:val="single" w:sz="4" w:space="0" w:color="auto"/>
            </w:tcBorders>
            <w:vAlign w:val="center"/>
          </w:tcPr>
          <w:p w:rsidR="00806F10" w:rsidRDefault="00806F10">
            <w:pPr>
              <w:pStyle w:val="11"/>
              <w:ind w:leftChars="50" w:left="105" w:rightChars="50" w:right="105" w:firstLineChars="0" w:firstLine="0"/>
              <w:rPr>
                <w:rFonts w:ascii="仿宋_GB2312" w:eastAsia="仿宋_GB2312" w:hAnsi="宋体" w:cs="宋体"/>
                <w:color w:val="000000"/>
              </w:rPr>
            </w:pPr>
          </w:p>
        </w:tc>
        <w:tc>
          <w:tcPr>
            <w:tcW w:w="2599"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1-3认识马克思主义与中国化的马克思主义之间的源与流的关系。</w:t>
            </w:r>
          </w:p>
        </w:tc>
        <w:tc>
          <w:tcPr>
            <w:tcW w:w="1766" w:type="dxa"/>
            <w:vMerge/>
            <w:tcBorders>
              <w:left w:val="single" w:sz="4" w:space="0" w:color="auto"/>
              <w:right w:val="single" w:sz="4" w:space="0" w:color="auto"/>
            </w:tcBorders>
            <w:vAlign w:val="center"/>
          </w:tcPr>
          <w:p w:rsidR="00806F10" w:rsidRDefault="00806F10">
            <w:pPr>
              <w:spacing w:line="360" w:lineRule="auto"/>
              <w:ind w:leftChars="50" w:left="105" w:rightChars="50" w:right="105"/>
              <w:rPr>
                <w:rFonts w:ascii="仿宋_GB2312" w:eastAsia="仿宋_GB2312" w:hAnsi="微软雅黑"/>
                <w:szCs w:val="21"/>
              </w:rPr>
            </w:pPr>
          </w:p>
        </w:tc>
      </w:tr>
      <w:tr w:rsidR="00806F10">
        <w:trPr>
          <w:trHeight w:val="1945"/>
          <w:jc w:val="center"/>
        </w:trPr>
        <w:tc>
          <w:tcPr>
            <w:tcW w:w="4053" w:type="dxa"/>
            <w:vMerge w:val="restart"/>
            <w:tcBorders>
              <w:top w:val="single" w:sz="4" w:space="0" w:color="auto"/>
              <w:left w:val="single" w:sz="4" w:space="0" w:color="auto"/>
              <w:right w:val="single" w:sz="4" w:space="0" w:color="auto"/>
            </w:tcBorders>
            <w:vAlign w:val="center"/>
          </w:tcPr>
          <w:p w:rsidR="00806F10" w:rsidRDefault="00F35EA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3.能力方面：提高学生对马克思主义与中国实际相结合的必要性、重要性的认识，培养学生理解实事求是的科学思想方法与认识方法，并且学会在实际中加以运用，认识中国化的马克思主义对中国革命、建设以及改革开放的重要指导意义，并且能够运用这些创新理论认识、分析当今中国与世界的现实问题，提高解决实际问题的能力，更好地理解中国，认识世界，增强服务国家，面向社会的本领。通过课堂讨论、课程考试、实践教学等实现。</w:t>
            </w:r>
          </w:p>
        </w:tc>
        <w:tc>
          <w:tcPr>
            <w:tcW w:w="2599" w:type="dxa"/>
            <w:tcBorders>
              <w:top w:val="single" w:sz="4" w:space="0" w:color="auto"/>
              <w:left w:val="single" w:sz="4" w:space="0" w:color="auto"/>
              <w:bottom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3-1形成实事求是的科学精神，掌握实事求是的科学方法；掌握马克思主义立场、观点和方法。</w:t>
            </w:r>
          </w:p>
        </w:tc>
        <w:tc>
          <w:tcPr>
            <w:tcW w:w="1766" w:type="dxa"/>
            <w:vMerge w:val="restart"/>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806F10">
        <w:trPr>
          <w:trHeight w:val="1943"/>
          <w:jc w:val="center"/>
        </w:trPr>
        <w:tc>
          <w:tcPr>
            <w:tcW w:w="4053" w:type="dxa"/>
            <w:vMerge/>
            <w:tcBorders>
              <w:left w:val="single" w:sz="4" w:space="0" w:color="auto"/>
              <w:bottom w:val="single" w:sz="4" w:space="0" w:color="auto"/>
              <w:right w:val="single" w:sz="4" w:space="0" w:color="auto"/>
            </w:tcBorders>
            <w:vAlign w:val="center"/>
          </w:tcPr>
          <w:p w:rsidR="00806F10" w:rsidRDefault="00806F10">
            <w:pPr>
              <w:rPr>
                <w:rFonts w:ascii="仿宋_GB2312" w:eastAsia="仿宋_GB2312" w:hAnsi="宋体" w:cs="宋体"/>
                <w:color w:val="000000"/>
                <w:szCs w:val="21"/>
              </w:rPr>
            </w:pPr>
          </w:p>
        </w:tc>
        <w:tc>
          <w:tcPr>
            <w:tcW w:w="2599" w:type="dxa"/>
            <w:tcBorders>
              <w:top w:val="single" w:sz="4" w:space="0" w:color="auto"/>
              <w:left w:val="single" w:sz="4" w:space="0" w:color="auto"/>
              <w:bottom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3-2提高认识问题、分析问题、解决问题的能力。</w:t>
            </w:r>
          </w:p>
        </w:tc>
        <w:tc>
          <w:tcPr>
            <w:tcW w:w="1766" w:type="dxa"/>
            <w:vMerge/>
            <w:tcBorders>
              <w:left w:val="single" w:sz="4" w:space="0" w:color="auto"/>
              <w:bottom w:val="single" w:sz="4" w:space="0" w:color="auto"/>
              <w:right w:val="single" w:sz="4" w:space="0" w:color="auto"/>
            </w:tcBorders>
            <w:vAlign w:val="center"/>
          </w:tcPr>
          <w:p w:rsidR="00806F10" w:rsidRDefault="00806F10">
            <w:pPr>
              <w:spacing w:line="360" w:lineRule="auto"/>
              <w:ind w:leftChars="50" w:left="105" w:rightChars="50" w:right="105"/>
              <w:rPr>
                <w:rFonts w:ascii="仿宋_GB2312" w:eastAsia="仿宋_GB2312" w:hAnsi="微软雅黑"/>
                <w:szCs w:val="21"/>
              </w:rPr>
            </w:pPr>
          </w:p>
        </w:tc>
      </w:tr>
      <w:tr w:rsidR="00806F10">
        <w:trPr>
          <w:trHeight w:val="1242"/>
          <w:jc w:val="center"/>
        </w:trPr>
        <w:tc>
          <w:tcPr>
            <w:tcW w:w="4053" w:type="dxa"/>
            <w:vMerge w:val="restart"/>
            <w:tcBorders>
              <w:top w:val="single" w:sz="4" w:space="0" w:color="auto"/>
              <w:left w:val="single" w:sz="4" w:space="0" w:color="auto"/>
              <w:right w:val="single" w:sz="4" w:space="0" w:color="auto"/>
            </w:tcBorders>
            <w:vAlign w:val="center"/>
          </w:tcPr>
          <w:p w:rsidR="00806F10" w:rsidRDefault="00F35EA9">
            <w:pPr>
              <w:pStyle w:val="11"/>
              <w:ind w:leftChars="50" w:left="105" w:rightChars="50" w:right="105" w:firstLineChars="0" w:firstLine="0"/>
              <w:rPr>
                <w:rFonts w:ascii="仿宋_GB2312" w:eastAsia="仿宋_GB2312" w:hAnsi="宋体" w:cs="宋体"/>
                <w:color w:val="000000"/>
              </w:rPr>
            </w:pPr>
            <w:r>
              <w:rPr>
                <w:rFonts w:ascii="仿宋_GB2312" w:eastAsia="仿宋_GB2312" w:hAnsi="宋体" w:cs="宋体" w:hint="eastAsia"/>
                <w:color w:val="000000"/>
              </w:rPr>
              <w:t>4素质方面：在夯实学生政治理论水平和思想认识能力的基础上，增强道路自信、理论自信、制度自信、文化自信，增强在中国共产党的领导下建设中国特色社会主义、实现中华民族伟大复兴的坚定信念和崇高使命感，成为与时代同步伐、与人民共命运的社会主义事业建设者和接班人。</w:t>
            </w:r>
          </w:p>
        </w:tc>
        <w:tc>
          <w:tcPr>
            <w:tcW w:w="2599" w:type="dxa"/>
            <w:tcBorders>
              <w:top w:val="single" w:sz="4" w:space="0" w:color="auto"/>
              <w:left w:val="single" w:sz="4" w:space="0" w:color="auto"/>
              <w:bottom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4-1提高马克思主义理论水平，增强21世纪中叶实现中华民族伟大复兴的自信心。</w:t>
            </w:r>
          </w:p>
        </w:tc>
        <w:tc>
          <w:tcPr>
            <w:tcW w:w="1766" w:type="dxa"/>
            <w:vMerge w:val="restart"/>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806F10">
        <w:trPr>
          <w:trHeight w:val="1452"/>
          <w:jc w:val="center"/>
        </w:trPr>
        <w:tc>
          <w:tcPr>
            <w:tcW w:w="4053" w:type="dxa"/>
            <w:vMerge/>
            <w:tcBorders>
              <w:left w:val="single" w:sz="4" w:space="0" w:color="auto"/>
              <w:bottom w:val="single" w:sz="4" w:space="0" w:color="auto"/>
              <w:right w:val="single" w:sz="4" w:space="0" w:color="auto"/>
            </w:tcBorders>
            <w:vAlign w:val="center"/>
          </w:tcPr>
          <w:p w:rsidR="00806F10" w:rsidRDefault="00806F10">
            <w:pPr>
              <w:rPr>
                <w:rFonts w:ascii="仿宋_GB2312" w:eastAsia="仿宋_GB2312" w:hAnsi="宋体" w:cs="宋体"/>
                <w:color w:val="000000"/>
                <w:szCs w:val="21"/>
              </w:rPr>
            </w:pPr>
          </w:p>
        </w:tc>
        <w:tc>
          <w:tcPr>
            <w:tcW w:w="2599"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4-2增强为中国特色社会主义事业奋斗的自觉性。</w:t>
            </w:r>
          </w:p>
        </w:tc>
        <w:tc>
          <w:tcPr>
            <w:tcW w:w="1766" w:type="dxa"/>
            <w:vMerge/>
            <w:tcBorders>
              <w:left w:val="single" w:sz="4" w:space="0" w:color="auto"/>
              <w:right w:val="single" w:sz="4" w:space="0" w:color="auto"/>
            </w:tcBorders>
            <w:vAlign w:val="center"/>
          </w:tcPr>
          <w:p w:rsidR="00806F10" w:rsidRDefault="00806F10">
            <w:pPr>
              <w:rPr>
                <w:rFonts w:ascii="仿宋_GB2312" w:eastAsia="仿宋_GB2312" w:hAnsi="宋体" w:cs="宋体"/>
                <w:color w:val="000000"/>
                <w:szCs w:val="21"/>
              </w:rPr>
            </w:pPr>
          </w:p>
        </w:tc>
      </w:tr>
    </w:tbl>
    <w:p w:rsidR="00806F10" w:rsidRDefault="00806F10">
      <w:pPr>
        <w:rPr>
          <w:rFonts w:ascii="仿宋_GB2312" w:eastAsia="仿宋_GB2312" w:hAnsi="宋体" w:cs="宋体"/>
          <w:color w:val="000000"/>
          <w:szCs w:val="21"/>
        </w:rPr>
        <w:sectPr w:rsidR="00806F10">
          <w:pgSz w:w="11906" w:h="16838"/>
          <w:pgMar w:top="1440" w:right="1800" w:bottom="1440" w:left="1800" w:header="851" w:footer="992" w:gutter="0"/>
          <w:cols w:space="720"/>
          <w:docGrid w:linePitch="312"/>
        </w:sectPr>
      </w:pPr>
    </w:p>
    <w:p w:rsidR="00806F10" w:rsidRDefault="00F35EA9" w:rsidP="00B90D3F">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4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083"/>
        <w:gridCol w:w="3544"/>
        <w:gridCol w:w="4394"/>
        <w:gridCol w:w="2551"/>
        <w:gridCol w:w="1215"/>
      </w:tblGrid>
      <w:tr w:rsidR="00806F10" w:rsidTr="00526103">
        <w:trPr>
          <w:trHeight w:val="772"/>
          <w:jc w:val="center"/>
        </w:trPr>
        <w:tc>
          <w:tcPr>
            <w:tcW w:w="1384"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083"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544"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4394"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2551"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215"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806F10" w:rsidTr="00526103">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1.马克思主义中国化两大理论成果</w:t>
            </w:r>
          </w:p>
        </w:tc>
        <w:tc>
          <w:tcPr>
            <w:tcW w:w="1083"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1.马克思主义中国化及其发展</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2.毛泽东思想理论体系及指导地位</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3.中国特色社会主义理论体系及与毛泽东思想相互关系</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4.马克思主义中国化最新成果</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5.思想路线与理论精髓</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w:t>
            </w:r>
            <w:r w:rsidR="00BB231B">
              <w:rPr>
                <w:rFonts w:ascii="仿宋_GB2312" w:eastAsia="仿宋_GB2312" w:hAnsi="微软雅黑" w:hint="eastAsia"/>
                <w:szCs w:val="21"/>
              </w:rPr>
              <w:t>掌握中国化马克思主义的两大理论成果及相互关系；</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w:t>
            </w:r>
            <w:r w:rsidR="00BB231B">
              <w:rPr>
                <w:rFonts w:ascii="仿宋_GB2312" w:eastAsia="仿宋_GB2312" w:hAnsi="微软雅黑" w:hint="eastAsia"/>
                <w:szCs w:val="21"/>
              </w:rPr>
              <w:t>了解中国化马克思主义的科学内涵、主要内容；</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w:t>
            </w:r>
            <w:r w:rsidR="00BB231B">
              <w:rPr>
                <w:rFonts w:ascii="仿宋_GB2312" w:eastAsia="仿宋_GB2312" w:hAnsi="微软雅黑" w:hint="eastAsia"/>
                <w:szCs w:val="21"/>
              </w:rPr>
              <w:t>掌握中国化马克思主义的理论品质与科学指导意义；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4.了解党的思想路线形成过程、科学内涵。</w:t>
            </w: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指导阅读《毛泽东自传》、《邓小平时代》及习近平在毛泽东诞辰120周年、邓小平诞辰110周年座谈会讲话</w:t>
            </w: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rsidP="00526103">
            <w:pPr>
              <w:adjustRightInd w:val="0"/>
              <w:snapToGrid w:val="0"/>
              <w:jc w:val="center"/>
              <w:rPr>
                <w:rFonts w:ascii="仿宋_GB2312" w:eastAsia="仿宋_GB2312" w:hAnsi="微软雅黑"/>
                <w:szCs w:val="21"/>
              </w:rPr>
            </w:pPr>
            <w:r>
              <w:rPr>
                <w:rFonts w:ascii="仿宋_GB2312" w:eastAsia="仿宋_GB2312" w:hAnsi="微软雅黑" w:hint="eastAsia"/>
                <w:szCs w:val="21"/>
              </w:rPr>
              <w:t>6学时</w:t>
            </w:r>
            <w:r w:rsidR="00526103">
              <w:rPr>
                <w:rFonts w:ascii="仿宋_GB2312" w:eastAsia="仿宋_GB2312" w:hAnsi="微软雅黑" w:hint="eastAsia"/>
                <w:szCs w:val="21"/>
              </w:rPr>
              <w:t>;实践6学时</w:t>
            </w:r>
          </w:p>
        </w:tc>
      </w:tr>
      <w:tr w:rsidR="00806F10" w:rsidTr="00526103">
        <w:trPr>
          <w:trHeight w:val="3138"/>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2.新民主主义革命理论和社会主义改造理论</w:t>
            </w:r>
          </w:p>
        </w:tc>
        <w:tc>
          <w:tcPr>
            <w:tcW w:w="1083"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课程目标1、2</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1.新民主主义革命理论的形成依据</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2.新民主主义革命理论总路线、纲领、三大法宝</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3.新民主主义理论的意义</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4.过渡性质的社会</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5.过渡时期总路线及依据</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6.社会主义改造道路及经验</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7.社会主义制度确立的意义</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w:t>
            </w:r>
            <w:r w:rsidR="00BB231B">
              <w:rPr>
                <w:rFonts w:ascii="仿宋_GB2312" w:eastAsia="仿宋_GB2312" w:hAnsi="微软雅黑" w:hint="eastAsia"/>
                <w:szCs w:val="21"/>
              </w:rPr>
              <w:t>了解新民主主义革命理论在中国化马克思主义体系中的地位及指导意义；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w:t>
            </w:r>
            <w:r w:rsidR="00BB231B">
              <w:rPr>
                <w:rFonts w:ascii="仿宋_GB2312" w:eastAsia="仿宋_GB2312" w:hAnsi="微软雅黑" w:hint="eastAsia"/>
                <w:szCs w:val="21"/>
              </w:rPr>
              <w:t>把握新民主主义革命的道路、基本经验和特点；</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w:t>
            </w:r>
            <w:r w:rsidR="00BB231B">
              <w:rPr>
                <w:rFonts w:ascii="仿宋_GB2312" w:eastAsia="仿宋_GB2312" w:hAnsi="微软雅黑" w:hint="eastAsia"/>
                <w:szCs w:val="21"/>
              </w:rPr>
              <w:t>把握新民主主义革命与社会主义革命的关系；</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4.了解新民主主义社会在社会</w:t>
            </w:r>
            <w:r w:rsidR="00BB231B">
              <w:rPr>
                <w:rFonts w:ascii="仿宋_GB2312" w:eastAsia="仿宋_GB2312" w:hAnsi="微软雅黑" w:hint="eastAsia"/>
                <w:szCs w:val="21"/>
              </w:rPr>
              <w:t>主义发展阶段中的特殊性，理解党在过渡时期总路线的内容与理论意义；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5.</w:t>
            </w:r>
            <w:r w:rsidR="00BB231B">
              <w:rPr>
                <w:rFonts w:ascii="仿宋_GB2312" w:eastAsia="仿宋_GB2312" w:hAnsi="微软雅黑" w:hint="eastAsia"/>
                <w:szCs w:val="21"/>
              </w:rPr>
              <w:t>把握社会主义改造的理论与实践创新特色；</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6.分析社会主义改造过程中的经验教训。</w:t>
            </w: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指导阅读毛泽东《&lt;共产党人&gt;发刊词》、《新民主主义论》等文</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指导阅读《论十大关系》、习近平在纪念中国共产党诞辰95周年大会讲话相关部分</w:t>
            </w: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526103">
              <w:rPr>
                <w:rFonts w:ascii="仿宋_GB2312" w:eastAsia="仿宋_GB2312" w:hAnsi="微软雅黑" w:hint="eastAsia"/>
                <w:szCs w:val="21"/>
              </w:rPr>
              <w:t>;实践6学时</w:t>
            </w:r>
          </w:p>
        </w:tc>
      </w:tr>
      <w:tr w:rsidR="00806F10" w:rsidTr="00526103">
        <w:trPr>
          <w:trHeight w:val="79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3.社会主义建设道路初步探索的理论成果</w:t>
            </w:r>
          </w:p>
        </w:tc>
        <w:tc>
          <w:tcPr>
            <w:tcW w:w="1083"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课程目标2、4</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1.社会主义建设道路初步探索的重要理论成果</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2.社会主义建设道路初步探索的意义和经验教训</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1.正确认识建立新中国以后的前30年探索建设中国特色社会主义道路的经验教训。</w:t>
            </w:r>
          </w:p>
          <w:p w:rsidR="00806F10" w:rsidRDefault="00806F10">
            <w:pPr>
              <w:adjustRightInd w:val="0"/>
              <w:snapToGrid w:val="0"/>
              <w:rPr>
                <w:rFonts w:ascii="仿宋_GB2312" w:eastAsia="仿宋_GB2312" w:hAnsi="微软雅黑"/>
                <w:szCs w:val="21"/>
              </w:rPr>
            </w:pP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案例分析</w:t>
            </w: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526103">
              <w:rPr>
                <w:rFonts w:ascii="仿宋_GB2312" w:eastAsia="仿宋_GB2312" w:hAnsi="微软雅黑" w:hint="eastAsia"/>
                <w:szCs w:val="21"/>
              </w:rPr>
              <w:t>;实践6学时</w:t>
            </w:r>
          </w:p>
        </w:tc>
      </w:tr>
      <w:tr w:rsidR="00806F10" w:rsidTr="00526103">
        <w:trPr>
          <w:trHeight w:val="405"/>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4.建设中国特色社会主</w:t>
            </w:r>
            <w:r>
              <w:rPr>
                <w:rFonts w:ascii="仿宋_GB2312" w:eastAsia="仿宋_GB2312" w:hAnsi="微软雅黑" w:hint="eastAsia"/>
                <w:szCs w:val="21"/>
              </w:rPr>
              <w:lastRenderedPageBreak/>
              <w:t>义总依据</w:t>
            </w:r>
          </w:p>
        </w:tc>
        <w:tc>
          <w:tcPr>
            <w:tcW w:w="1083"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课程目标2、4</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1.社会主义初级阶段理论的形成与发展、科学含义和主要特征</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2.社会主义初级阶段的基本路线和基本纲领</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1.</w:t>
            </w:r>
            <w:r w:rsidR="00BB231B">
              <w:rPr>
                <w:rFonts w:ascii="仿宋_GB2312" w:eastAsia="仿宋_GB2312" w:hAnsi="微软雅黑" w:hint="eastAsia"/>
                <w:szCs w:val="21"/>
              </w:rPr>
              <w:t>把握社会主义初级阶段理论提出背景、科学含义、主要特征；</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lastRenderedPageBreak/>
              <w:t>2.理解社会主义初级阶段理论在中国特色社会主义理论体系中的基础性地位。</w:t>
            </w: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lastRenderedPageBreak/>
              <w:t>课堂讨论与课下QQ交流结合</w:t>
            </w: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理论</w:t>
            </w:r>
          </w:p>
          <w:p w:rsidR="00806F10" w:rsidRDefault="00F35EA9" w:rsidP="00526103">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526103">
              <w:rPr>
                <w:rFonts w:ascii="仿宋_GB2312" w:eastAsia="仿宋_GB2312" w:hAnsi="微软雅黑" w:hint="eastAsia"/>
                <w:szCs w:val="21"/>
              </w:rPr>
              <w:t>;实</w:t>
            </w:r>
            <w:r w:rsidR="00526103">
              <w:rPr>
                <w:rFonts w:ascii="仿宋_GB2312" w:eastAsia="仿宋_GB2312" w:hAnsi="微软雅黑" w:hint="eastAsia"/>
                <w:szCs w:val="21"/>
              </w:rPr>
              <w:lastRenderedPageBreak/>
              <w:t>践4学时</w:t>
            </w:r>
          </w:p>
        </w:tc>
      </w:tr>
      <w:tr w:rsidR="00806F10" w:rsidTr="00526103">
        <w:trPr>
          <w:trHeight w:val="411"/>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5.社会主义本质和建设中国特色社会主义总任务</w:t>
            </w:r>
          </w:p>
        </w:tc>
        <w:tc>
          <w:tcPr>
            <w:tcW w:w="1083"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课程目标2、4</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1.社会主义的本质理论提出、科学内涵、意义</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2.社会主义的根本任务</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3.中国特色社会主义的发展战略与实现中国梦</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w:t>
            </w:r>
            <w:r w:rsidR="00BB231B">
              <w:rPr>
                <w:rFonts w:ascii="仿宋_GB2312" w:eastAsia="仿宋_GB2312" w:hAnsi="微软雅黑" w:hint="eastAsia"/>
                <w:szCs w:val="21"/>
              </w:rPr>
              <w:t>了解邓小平提出社会主义本质论的立足点；</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w:t>
            </w:r>
            <w:r w:rsidR="00BB231B">
              <w:rPr>
                <w:rFonts w:ascii="仿宋_GB2312" w:eastAsia="仿宋_GB2312" w:hAnsi="微软雅黑" w:hint="eastAsia"/>
                <w:szCs w:val="21"/>
              </w:rPr>
              <w:t>把握社会主义本质理论的科学内涵和理论实践意义；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3.把握社会主义初级阶段发展战略及“两个一百年”目标。</w:t>
            </w: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指导阅读于幼军，黎元江：《社会主义五百年》</w:t>
            </w: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rsidP="00526103">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526103">
              <w:rPr>
                <w:rFonts w:ascii="仿宋_GB2312" w:eastAsia="仿宋_GB2312" w:hAnsi="微软雅黑" w:hint="eastAsia"/>
                <w:szCs w:val="21"/>
              </w:rPr>
              <w:t>;实践4学时</w:t>
            </w:r>
          </w:p>
        </w:tc>
      </w:tr>
      <w:tr w:rsidR="00806F10" w:rsidTr="00526103">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6.社会主义改革开放理论</w:t>
            </w:r>
          </w:p>
        </w:tc>
        <w:tc>
          <w:tcPr>
            <w:tcW w:w="1083"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课程目标3、4</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1.改革开放是发展中国特色社会主义的必由之路</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2.全面深化改革的总目标、正确方向</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3.扩大对外开放的战略举措</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w:t>
            </w:r>
            <w:r w:rsidR="00BB231B">
              <w:rPr>
                <w:rFonts w:ascii="仿宋_GB2312" w:eastAsia="仿宋_GB2312" w:hAnsi="微软雅黑" w:hint="eastAsia"/>
                <w:szCs w:val="21"/>
              </w:rPr>
              <w:t>理解改革既是一场革命又是社会主义制度的自我完善与发展；</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w:t>
            </w:r>
            <w:r w:rsidR="00BB231B">
              <w:rPr>
                <w:rFonts w:ascii="仿宋_GB2312" w:eastAsia="仿宋_GB2312" w:hAnsi="微软雅黑" w:hint="eastAsia"/>
                <w:szCs w:val="21"/>
              </w:rPr>
              <w:t>把握“改革动力论”的科学内涵与理论意义；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3.认识对外开放的意义与战略举措。</w:t>
            </w: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课堂讨论与课下QQ交流结合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指导研读杰里米·里夫金：《第三次工业革命》、《中共中央关于全面深化改革若干重大问题的决定》部分内容、《推动共建丝绸之路经济带和21世纪海上丝绸之路的愿景与行动》</w:t>
            </w: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526103">
              <w:rPr>
                <w:rFonts w:ascii="仿宋_GB2312" w:eastAsia="仿宋_GB2312" w:hAnsi="微软雅黑" w:hint="eastAsia"/>
                <w:szCs w:val="21"/>
              </w:rPr>
              <w:t>;实践4学时</w:t>
            </w:r>
          </w:p>
        </w:tc>
      </w:tr>
      <w:tr w:rsidR="00806F10" w:rsidTr="00526103">
        <w:trPr>
          <w:trHeight w:val="2411"/>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7.建设中国特色社会主义总布局（上）</w:t>
            </w:r>
          </w:p>
        </w:tc>
        <w:tc>
          <w:tcPr>
            <w:tcW w:w="1083"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1.建设中国特色社会主义经济体制、基本经济制度、分配制度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2.把握经济发展新常态</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3.坚持走中国特色社会主义政治发展道路</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4.全面依法治国</w:t>
            </w:r>
          </w:p>
          <w:p w:rsidR="00806F10" w:rsidRDefault="00F35EA9" w:rsidP="00B90D3F">
            <w:pPr>
              <w:adjustRightInd w:val="0"/>
              <w:snapToGrid w:val="0"/>
              <w:jc w:val="left"/>
              <w:rPr>
                <w:rFonts w:ascii="仿宋_GB2312" w:eastAsia="仿宋_GB2312" w:hAnsi="微软雅黑"/>
                <w:szCs w:val="21"/>
              </w:rPr>
            </w:pPr>
            <w:r>
              <w:rPr>
                <w:rFonts w:ascii="仿宋_GB2312" w:eastAsia="仿宋_GB2312" w:hAnsi="微软雅黑" w:hint="eastAsia"/>
                <w:szCs w:val="21"/>
              </w:rPr>
              <w:t>5.政治体制改革总要求、总目标、总任务</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w:t>
            </w:r>
            <w:r w:rsidR="00BB231B">
              <w:rPr>
                <w:rFonts w:ascii="仿宋_GB2312" w:eastAsia="仿宋_GB2312" w:hAnsi="微软雅黑" w:hint="eastAsia"/>
                <w:szCs w:val="21"/>
              </w:rPr>
              <w:t>认识社会主义市场经济体制建立的背景、本质、基本特征；</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2.把</w:t>
            </w:r>
            <w:r w:rsidR="00BB231B">
              <w:rPr>
                <w:rFonts w:ascii="仿宋_GB2312" w:eastAsia="仿宋_GB2312" w:hAnsi="微软雅黑" w:hint="eastAsia"/>
                <w:szCs w:val="21"/>
              </w:rPr>
              <w:t>握社会主义市场经济中不同所有制经济的性质、特点和存在发展的依据；</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w:t>
            </w:r>
            <w:r w:rsidR="00BB231B">
              <w:rPr>
                <w:rFonts w:ascii="仿宋_GB2312" w:eastAsia="仿宋_GB2312" w:hAnsi="微软雅黑" w:hint="eastAsia"/>
                <w:szCs w:val="21"/>
              </w:rPr>
              <w:t>分析社会主义市场经济发展和运行过程中的实际矛盾和现象；</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w:t>
            </w:r>
            <w:r w:rsidR="00BB231B">
              <w:rPr>
                <w:rFonts w:ascii="仿宋_GB2312" w:eastAsia="仿宋_GB2312" w:hAnsi="微软雅黑" w:hint="eastAsia"/>
                <w:szCs w:val="21"/>
              </w:rPr>
              <w:t>把握中国特色社会主义政治发展道路的重要性及基本内涵；</w:t>
            </w:r>
          </w:p>
          <w:p w:rsidR="00806F10" w:rsidRDefault="00F35EA9" w:rsidP="00B90D3F">
            <w:pPr>
              <w:adjustRightInd w:val="0"/>
              <w:snapToGrid w:val="0"/>
              <w:rPr>
                <w:rFonts w:ascii="仿宋_GB2312" w:eastAsia="仿宋_GB2312" w:hAnsi="微软雅黑"/>
                <w:szCs w:val="21"/>
              </w:rPr>
            </w:pPr>
            <w:r>
              <w:rPr>
                <w:rFonts w:ascii="仿宋_GB2312" w:eastAsia="仿宋_GB2312" w:hAnsi="微软雅黑" w:hint="eastAsia"/>
                <w:szCs w:val="21"/>
              </w:rPr>
              <w:t>5.把握政治体制改革的必要性和复杂性。</w:t>
            </w: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案例分析</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课堂讨论与课下QQ交流结合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指导研读2016年《政府工作报告》、《十三五经济社会发展规划纲要》</w:t>
            </w: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rsidP="00526103">
            <w:pPr>
              <w:adjustRightInd w:val="0"/>
              <w:snapToGrid w:val="0"/>
              <w:jc w:val="center"/>
              <w:rPr>
                <w:rFonts w:ascii="仿宋" w:eastAsia="仿宋" w:hAnsi="仿宋"/>
                <w:szCs w:val="21"/>
              </w:rPr>
            </w:pPr>
            <w:r>
              <w:rPr>
                <w:rFonts w:ascii="仿宋_GB2312" w:eastAsia="仿宋_GB2312" w:hAnsi="微软雅黑" w:hint="eastAsia"/>
                <w:szCs w:val="21"/>
              </w:rPr>
              <w:t>6学时</w:t>
            </w:r>
            <w:r w:rsidR="00526103">
              <w:rPr>
                <w:rFonts w:ascii="仿宋_GB2312" w:eastAsia="仿宋_GB2312" w:hAnsi="微软雅黑" w:hint="eastAsia"/>
                <w:szCs w:val="21"/>
              </w:rPr>
              <w:t>;实践6学时</w:t>
            </w:r>
          </w:p>
        </w:tc>
      </w:tr>
      <w:tr w:rsidR="00806F10" w:rsidTr="00526103">
        <w:trPr>
          <w:trHeight w:val="2265"/>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8.建设中国特色社会主义总布局（下）</w:t>
            </w:r>
          </w:p>
        </w:tc>
        <w:tc>
          <w:tcPr>
            <w:tcW w:w="1083"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1.坚持中国特色文化发展道路的内涵</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2.弘扬社会主义核心价值观、建设社会主义文化强国</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3.社会建设的内涵及重要意义</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4.加强以保障和改善民生为重点的社会建设</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5.建设社会主义生态文明新理念、基本国策</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w:t>
            </w:r>
            <w:r w:rsidR="00BB231B">
              <w:rPr>
                <w:rFonts w:ascii="仿宋_GB2312" w:eastAsia="仿宋_GB2312" w:hAnsi="微软雅黑" w:hint="eastAsia"/>
                <w:szCs w:val="21"/>
              </w:rPr>
              <w:t>认识文化建设的重要性及基本方针；</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w:t>
            </w:r>
            <w:r w:rsidR="00BB231B">
              <w:rPr>
                <w:rFonts w:ascii="仿宋_GB2312" w:eastAsia="仿宋_GB2312" w:hAnsi="微软雅黑" w:hint="eastAsia"/>
                <w:szCs w:val="21"/>
              </w:rPr>
              <w:t>把握社会主义核心价值观的要求与意义；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w:t>
            </w:r>
            <w:r w:rsidR="00BB231B">
              <w:rPr>
                <w:rFonts w:ascii="仿宋_GB2312" w:eastAsia="仿宋_GB2312" w:hAnsi="微软雅黑" w:hint="eastAsia"/>
                <w:szCs w:val="21"/>
              </w:rPr>
              <w:t>掌握社会建设的客观必要性和挑战性、科学含义、总体要求和发展战略；</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4.理解优美的生态环境是公共产品的意义。</w:t>
            </w: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案例分析</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多媒体教学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观看《穹顶之下》记录片</w:t>
            </w:r>
          </w:p>
          <w:p w:rsidR="00806F10" w:rsidRDefault="00806F10">
            <w:pPr>
              <w:adjustRightInd w:val="0"/>
              <w:snapToGrid w:val="0"/>
              <w:jc w:val="left"/>
              <w:rPr>
                <w:rFonts w:ascii="仿宋_GB2312" w:eastAsia="仿宋_GB2312" w:hAnsi="微软雅黑"/>
                <w:szCs w:val="21"/>
              </w:rPr>
            </w:pP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526103">
              <w:rPr>
                <w:rFonts w:ascii="仿宋_GB2312" w:eastAsia="仿宋_GB2312" w:hAnsi="微软雅黑" w:hint="eastAsia"/>
                <w:szCs w:val="21"/>
              </w:rPr>
              <w:t>;实践4学时</w:t>
            </w:r>
          </w:p>
        </w:tc>
      </w:tr>
      <w:tr w:rsidR="00806F10" w:rsidTr="00526103">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9.建设中国特色社会主义国内和国际环境</w:t>
            </w:r>
          </w:p>
        </w:tc>
        <w:tc>
          <w:tcPr>
            <w:tcW w:w="1083"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课程目标2、3</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1.实现祖国完全统一是中华民族根本利益 </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2.用“一国两制”构想解决统一大业</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3.独立自主和平发展：中国外交不变的政策</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4.推动建立以合作共赢为核心的新型国际关系</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w:t>
            </w:r>
            <w:r w:rsidR="00BB231B">
              <w:rPr>
                <w:rFonts w:ascii="仿宋_GB2312" w:eastAsia="仿宋_GB2312" w:hAnsi="微软雅黑" w:hint="eastAsia"/>
                <w:szCs w:val="21"/>
              </w:rPr>
              <w:t>理解实现祖国统一历史任务重大意义；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w:t>
            </w:r>
            <w:r w:rsidR="00BB231B">
              <w:rPr>
                <w:rFonts w:ascii="仿宋_GB2312" w:eastAsia="仿宋_GB2312" w:hAnsi="微软雅黑" w:hint="eastAsia"/>
                <w:szCs w:val="21"/>
              </w:rPr>
              <w:t>掌握“和平统一、一国两制”的理论和实践意义；</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w:t>
            </w:r>
            <w:r w:rsidR="00BB231B">
              <w:rPr>
                <w:rFonts w:ascii="仿宋_GB2312" w:eastAsia="仿宋_GB2312" w:hAnsi="微软雅黑" w:hint="eastAsia"/>
                <w:szCs w:val="21"/>
              </w:rPr>
              <w:t>掌握解决台湾问题的艰巨性和复杂性；</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4.</w:t>
            </w:r>
            <w:r w:rsidR="00BB231B">
              <w:rPr>
                <w:rFonts w:ascii="仿宋_GB2312" w:eastAsia="仿宋_GB2312" w:hAnsi="微软雅黑" w:hint="eastAsia"/>
                <w:szCs w:val="21"/>
              </w:rPr>
              <w:t>把握邓小平关于时代主题判断的理论；</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5.</w:t>
            </w:r>
            <w:r w:rsidR="00BB231B">
              <w:rPr>
                <w:rFonts w:ascii="仿宋_GB2312" w:eastAsia="仿宋_GB2312" w:hAnsi="微软雅黑" w:hint="eastAsia"/>
                <w:szCs w:val="21"/>
              </w:rPr>
              <w:t>掌握当前的和平发展外交战略和方针；</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6.理解在复杂国际环境中坚持对外开放的必要性。</w:t>
            </w: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案例分析</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课堂讨论与课下QQ交流结合</w:t>
            </w: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526103">
              <w:rPr>
                <w:rFonts w:ascii="仿宋_GB2312" w:eastAsia="仿宋_GB2312" w:hAnsi="微软雅黑" w:hint="eastAsia"/>
                <w:szCs w:val="21"/>
              </w:rPr>
              <w:t>;实践4学时</w:t>
            </w:r>
          </w:p>
        </w:tc>
      </w:tr>
      <w:tr w:rsidR="00806F10" w:rsidTr="00526103">
        <w:trPr>
          <w:trHeight w:val="612"/>
          <w:jc w:val="center"/>
        </w:trPr>
        <w:tc>
          <w:tcPr>
            <w:tcW w:w="1384"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10.建设中国特色社会主义依靠力量和领导力量</w:t>
            </w:r>
          </w:p>
        </w:tc>
        <w:tc>
          <w:tcPr>
            <w:tcW w:w="1083"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课程目标2、3</w:t>
            </w:r>
          </w:p>
        </w:tc>
        <w:tc>
          <w:tcPr>
            <w:tcW w:w="3544"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1.建设中国特色社会主义的根本目的</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 xml:space="preserve">2.中国特色社会主义建设的依靠力量 </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3.党的领导是社会主义现代化建设的根本保证</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4.全面提高党的建设科学化水平</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5.全面从严治党</w:t>
            </w:r>
          </w:p>
        </w:tc>
        <w:tc>
          <w:tcPr>
            <w:tcW w:w="4394"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w:t>
            </w:r>
            <w:r w:rsidR="00BB231B">
              <w:rPr>
                <w:rFonts w:ascii="仿宋_GB2312" w:eastAsia="仿宋_GB2312" w:hAnsi="微软雅黑" w:hint="eastAsia"/>
                <w:szCs w:val="21"/>
              </w:rPr>
              <w:t>把握和理解中国社会各阶级阶层的政治社会地位、构成、特点和作用；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2.掌握中国共产党的性</w:t>
            </w:r>
            <w:r w:rsidR="00BB231B">
              <w:rPr>
                <w:rFonts w:ascii="仿宋_GB2312" w:eastAsia="仿宋_GB2312" w:hAnsi="微软雅黑" w:hint="eastAsia"/>
                <w:szCs w:val="21"/>
              </w:rPr>
              <w:t>质、宗旨，理解中国共产党的执政地位是历史、民族和人民的必然选择；</w:t>
            </w:r>
            <w:bookmarkStart w:id="28" w:name="_GoBack"/>
            <w:bookmarkEnd w:id="28"/>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3.把握从严治党的重要性、要求与提高党的执政能力之间的辨证关系。</w:t>
            </w:r>
          </w:p>
        </w:tc>
        <w:tc>
          <w:tcPr>
            <w:tcW w:w="2551"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案例分析</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课堂讨论与课下QQ交流结合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指导阅读《中国共产党第十八届四中全会决议》、《中国共产党第十八届五中全会决议》、《中国共产党第十八届六中全会决议》</w:t>
            </w:r>
          </w:p>
        </w:tc>
        <w:tc>
          <w:tcPr>
            <w:tcW w:w="121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w:t>
            </w:r>
          </w:p>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4学时</w:t>
            </w:r>
            <w:r w:rsidR="00526103">
              <w:rPr>
                <w:rFonts w:ascii="仿宋_GB2312" w:eastAsia="仿宋_GB2312" w:hAnsi="微软雅黑" w:hint="eastAsia"/>
                <w:szCs w:val="21"/>
              </w:rPr>
              <w:t>;实践4学时</w:t>
            </w:r>
          </w:p>
        </w:tc>
      </w:tr>
      <w:tr w:rsidR="00806F10" w:rsidTr="00526103">
        <w:trPr>
          <w:trHeight w:val="257"/>
          <w:jc w:val="center"/>
        </w:trPr>
        <w:tc>
          <w:tcPr>
            <w:tcW w:w="14171" w:type="dxa"/>
            <w:gridSpan w:val="6"/>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注：加上</w:t>
            </w:r>
            <w:r>
              <w:rPr>
                <w:rFonts w:ascii="仿宋_GB2312" w:eastAsia="仿宋_GB2312" w:hint="eastAsia"/>
                <w:sz w:val="20"/>
                <w:szCs w:val="18"/>
              </w:rPr>
              <w:t>导论内容：课程由来、课程简介、课程教学目标、学习要求等介绍2课时；课程统领复习2课时，总共48课时。</w:t>
            </w:r>
          </w:p>
        </w:tc>
      </w:tr>
    </w:tbl>
    <w:p w:rsidR="00806F10" w:rsidRDefault="00F35EA9" w:rsidP="00B90D3F">
      <w:pPr>
        <w:spacing w:beforeLines="50" w:afterLines="50" w:line="360" w:lineRule="auto"/>
        <w:ind w:firstLineChars="100" w:firstLine="210"/>
        <w:jc w:val="left"/>
        <w:rPr>
          <w:rFonts w:ascii="仿宋_GB2312" w:eastAsia="仿宋_GB2312" w:hAnsi="微软雅黑"/>
          <w:sz w:val="24"/>
          <w:szCs w:val="24"/>
        </w:rPr>
      </w:pPr>
      <w:r>
        <w:t xml:space="preserve"> </w:t>
      </w:r>
    </w:p>
    <w:p w:rsidR="00806F10" w:rsidRDefault="00806F10" w:rsidP="00B90D3F">
      <w:pPr>
        <w:spacing w:beforeLines="50" w:afterLines="50" w:line="360" w:lineRule="auto"/>
        <w:ind w:firstLineChars="100" w:firstLine="240"/>
        <w:jc w:val="left"/>
        <w:rPr>
          <w:rFonts w:ascii="仿宋_GB2312" w:eastAsia="仿宋_GB2312" w:hAnsi="微软雅黑"/>
          <w:sz w:val="24"/>
          <w:szCs w:val="24"/>
        </w:rPr>
        <w:sectPr w:rsidR="00806F10">
          <w:pgSz w:w="16838" w:h="11906" w:orient="landscape"/>
          <w:pgMar w:top="1797" w:right="1440" w:bottom="1797" w:left="1440" w:header="851" w:footer="992" w:gutter="0"/>
          <w:cols w:space="720"/>
          <w:docGrid w:linePitch="312"/>
        </w:sectPr>
      </w:pPr>
    </w:p>
    <w:p w:rsidR="00806F10" w:rsidRDefault="00F35EA9" w:rsidP="00B90D3F">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1.教学目标1的达成度通过课堂讲授、问答、作业、指导阅读、闭卷考试进行综合考评；</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2.教学目标2的达成度通过课堂讲授、课堂讨论的完成进行考评；</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3.教学目标3的达成度通过闭卷考试、课堂讨论、指导阅读的成绩综合考评；</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4.教学目标4的达成度通过课堂讨论、课后QQ交流、指导阅读、实践项目的完成情况进行考评。</w:t>
      </w:r>
    </w:p>
    <w:p w:rsidR="00806F10" w:rsidRDefault="00F35EA9" w:rsidP="00B90D3F">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本课程是考试课程，采用多维度考核方法，重视教学过程考核和实践教学考核。</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课程成绩包括两个部分，平时成绩30%+期末考试成绩70%。具体要求及成绩评定方法如下：</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w:t>
      </w:r>
      <w:r>
        <w:rPr>
          <w:rFonts w:ascii="仿宋" w:eastAsia="仿宋" w:hAnsi="仿宋" w:cs="宋体" w:hint="eastAsia"/>
          <w:szCs w:val="21"/>
        </w:rPr>
        <w:t>.</w:t>
      </w:r>
      <w:r>
        <w:rPr>
          <w:rFonts w:ascii="仿宋_GB2312" w:eastAsia="仿宋_GB2312" w:hAnsi="微软雅黑" w:hint="eastAsia"/>
          <w:sz w:val="24"/>
          <w:szCs w:val="24"/>
        </w:rPr>
        <w:t>平时成绩=作业成绩+考勤+课堂问答、讨论+实践教学成绩（QQ群交流+指导阅读等）</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w:t>
      </w:r>
      <w:r>
        <w:rPr>
          <w:rFonts w:ascii="仿宋" w:eastAsia="仿宋" w:hAnsi="仿宋" w:cs="宋体" w:hint="eastAsia"/>
          <w:szCs w:val="21"/>
        </w:rPr>
        <w:t>.</w:t>
      </w:r>
      <w:r>
        <w:rPr>
          <w:rFonts w:ascii="仿宋_GB2312" w:eastAsia="仿宋_GB2312" w:hAnsi="微软雅黑" w:hint="eastAsia"/>
          <w:sz w:val="24"/>
          <w:szCs w:val="24"/>
        </w:rPr>
        <w:t>期末考核=闭卷考试</w:t>
      </w:r>
    </w:p>
    <w:p w:rsidR="00806F10" w:rsidRDefault="00F35EA9" w:rsidP="00B90D3F">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六、课程教材及主要参考书</w:t>
      </w:r>
    </w:p>
    <w:p w:rsidR="00806F10" w:rsidRDefault="00F35EA9">
      <w:pPr>
        <w:spacing w:line="360" w:lineRule="auto"/>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.课程教材</w:t>
      </w:r>
    </w:p>
    <w:p w:rsidR="00806F10" w:rsidRDefault="00F35EA9" w:rsidP="00B90D3F">
      <w:pPr>
        <w:spacing w:beforeLines="50" w:afterLines="50" w:line="460" w:lineRule="exact"/>
        <w:ind w:firstLineChars="197" w:firstLine="473"/>
        <w:rPr>
          <w:rFonts w:ascii="仿宋_GB2312" w:eastAsia="仿宋_GB2312" w:hAnsi="微软雅黑"/>
          <w:sz w:val="24"/>
          <w:szCs w:val="24"/>
        </w:rPr>
      </w:pPr>
      <w:r>
        <w:rPr>
          <w:rFonts w:ascii="仿宋_GB2312" w:eastAsia="仿宋_GB2312" w:hAnsi="微软雅黑" w:hint="eastAsia"/>
          <w:sz w:val="24"/>
          <w:szCs w:val="24"/>
        </w:rPr>
        <w:t>毛泽东思想和中国特色社会主义理论体系概论，编写组，高等教育出版社，2015修订版</w:t>
      </w:r>
    </w:p>
    <w:p w:rsidR="00806F10" w:rsidRDefault="00F35EA9">
      <w:pPr>
        <w:widowControl/>
        <w:jc w:val="left"/>
        <w:rPr>
          <w:rFonts w:ascii="黑体" w:eastAsia="黑体" w:hAnsi="黑体"/>
          <w:b/>
          <w:sz w:val="24"/>
          <w:szCs w:val="24"/>
        </w:rPr>
      </w:pPr>
      <w:r>
        <w:rPr>
          <w:rFonts w:ascii="黑体" w:eastAsia="黑体" w:hAnsi="黑体"/>
          <w:b/>
          <w:sz w:val="24"/>
          <w:szCs w:val="24"/>
        </w:rPr>
        <w:br w:type="page"/>
      </w:r>
    </w:p>
    <w:p w:rsidR="00806F10" w:rsidRDefault="00F35EA9">
      <w:pPr>
        <w:spacing w:line="360" w:lineRule="auto"/>
        <w:ind w:firstLineChars="200" w:firstLine="482"/>
        <w:rPr>
          <w:rFonts w:ascii="黑体" w:eastAsia="黑体" w:hAnsi="黑体"/>
          <w:b/>
          <w:sz w:val="24"/>
          <w:szCs w:val="24"/>
        </w:rPr>
      </w:pPr>
      <w:r>
        <w:rPr>
          <w:rFonts w:ascii="黑体" w:eastAsia="黑体" w:hAnsi="黑体"/>
          <w:b/>
          <w:sz w:val="24"/>
          <w:szCs w:val="24"/>
        </w:rPr>
        <w:lastRenderedPageBreak/>
        <w:t>2</w:t>
      </w:r>
      <w:r>
        <w:rPr>
          <w:rFonts w:ascii="黑体" w:eastAsia="黑体" w:hAnsi="黑体" w:hint="eastAsia"/>
          <w:b/>
          <w:sz w:val="24"/>
          <w:szCs w:val="24"/>
        </w:rPr>
        <w:t>.主要参考书</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1.中国共产党中央委员会关于建国以来党的若干历史问题的决议，三中全会以来重要文献选编（下），人民出版社1982年版</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2.毛泽东选集1-4卷，人民出版社1991年版</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3.邓小平文选1-3卷，人民出版社1994；1993年版</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4.江泽民文选1-3卷，人民出版社2006年版</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5.习近平总书记系列重要讲话读本，学习出版社、人民出版社2016年版</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6.中国共产党历史（第1卷）（1921-1949）（上下册），（第2卷）（1949-1978）（上下册），中共党史出版社2011年版</w:t>
      </w:r>
    </w:p>
    <w:p w:rsidR="00806F10" w:rsidRDefault="00F35EA9">
      <w:pPr>
        <w:spacing w:line="360" w:lineRule="auto"/>
        <w:ind w:firstLineChars="200" w:firstLine="480"/>
        <w:rPr>
          <w:rFonts w:ascii="仿宋_GB2312" w:eastAsia="仿宋_GB2312" w:hAnsi="微软雅黑"/>
          <w:sz w:val="24"/>
          <w:szCs w:val="24"/>
        </w:rPr>
      </w:pPr>
      <w:r>
        <w:rPr>
          <w:rFonts w:ascii="仿宋_GB2312" w:eastAsia="仿宋_GB2312" w:hAnsi="微软雅黑" w:hint="eastAsia"/>
          <w:sz w:val="24"/>
          <w:szCs w:val="24"/>
        </w:rPr>
        <w:t>7.金一南：苦难辉煌，华艺出版社2009年版</w:t>
      </w:r>
    </w:p>
    <w:p w:rsidR="00806F10" w:rsidRDefault="00806F10">
      <w:pPr>
        <w:spacing w:line="360" w:lineRule="auto"/>
        <w:ind w:firstLineChars="200" w:firstLine="480"/>
        <w:rPr>
          <w:rFonts w:ascii="仿宋_GB2312" w:eastAsia="仿宋_GB2312" w:hAnsi="微软雅黑"/>
          <w:sz w:val="24"/>
          <w:szCs w:val="24"/>
        </w:rPr>
      </w:pPr>
    </w:p>
    <w:p w:rsidR="00806F10" w:rsidRDefault="00F35EA9">
      <w:pPr>
        <w:pStyle w:val="a4"/>
        <w:spacing w:line="460" w:lineRule="exact"/>
        <w:ind w:left="5880"/>
        <w:rPr>
          <w:rFonts w:ascii="黑体" w:eastAsia="黑体" w:hAnsi="黑体"/>
          <w:sz w:val="28"/>
          <w:szCs w:val="28"/>
        </w:rPr>
      </w:pPr>
      <w:r>
        <w:rPr>
          <w:rFonts w:ascii="黑体" w:eastAsia="黑体" w:hAnsi="黑体" w:hint="eastAsia"/>
          <w:sz w:val="28"/>
          <w:szCs w:val="28"/>
        </w:rPr>
        <w:t>制订人：杜立芳</w:t>
      </w:r>
    </w:p>
    <w:p w:rsidR="00806F10" w:rsidRDefault="00F35EA9">
      <w:pPr>
        <w:pStyle w:val="a4"/>
        <w:spacing w:line="460" w:lineRule="exact"/>
        <w:ind w:left="5880"/>
        <w:rPr>
          <w:rFonts w:ascii="黑体" w:eastAsia="黑体" w:hAnsi="黑体"/>
          <w:sz w:val="28"/>
          <w:szCs w:val="28"/>
        </w:rPr>
      </w:pPr>
      <w:r>
        <w:rPr>
          <w:rFonts w:ascii="黑体" w:eastAsia="黑体" w:hAnsi="黑体" w:hint="eastAsia"/>
          <w:sz w:val="28"/>
          <w:szCs w:val="28"/>
        </w:rPr>
        <w:t>审核人：姜强强</w:t>
      </w:r>
    </w:p>
    <w:p w:rsidR="00806F10" w:rsidRDefault="00F35EA9">
      <w:pPr>
        <w:pStyle w:val="a4"/>
        <w:spacing w:line="460" w:lineRule="exact"/>
        <w:ind w:leftChars="2800" w:left="5880" w:firstLineChars="250" w:firstLine="700"/>
        <w:rPr>
          <w:rFonts w:ascii="黑体" w:eastAsia="黑体" w:hAnsi="黑体"/>
          <w:sz w:val="28"/>
          <w:szCs w:val="28"/>
        </w:rPr>
      </w:pPr>
      <w:r>
        <w:rPr>
          <w:rFonts w:ascii="黑体" w:eastAsia="黑体" w:hAnsi="黑体" w:hint="eastAsia"/>
          <w:sz w:val="28"/>
          <w:szCs w:val="28"/>
        </w:rPr>
        <w:t>2016年12月</w:t>
      </w:r>
    </w:p>
    <w:p w:rsidR="00806F10" w:rsidRDefault="00F35EA9">
      <w:pPr>
        <w:pStyle w:val="a4"/>
      </w:pPr>
      <w:r>
        <w:rPr>
          <w:rFonts w:ascii="黑体" w:eastAsia="黑体" w:hAnsi="黑体"/>
          <w:color w:val="002060"/>
          <w:sz w:val="28"/>
          <w:szCs w:val="28"/>
        </w:rPr>
        <w:br w:type="page"/>
      </w:r>
    </w:p>
    <w:p w:rsidR="00806F10" w:rsidRDefault="00F35EA9">
      <w:pPr>
        <w:pStyle w:val="1"/>
        <w:spacing w:before="156" w:after="156"/>
        <w:rPr>
          <w:rFonts w:hint="default"/>
        </w:rPr>
      </w:pPr>
      <w:bookmarkStart w:id="29" w:name="_Toc477770758"/>
      <w:r>
        <w:lastRenderedPageBreak/>
        <w:t>《思想道德修养》课程教学大纲</w:t>
      </w:r>
      <w:r>
        <w:rPr>
          <w:sz w:val="24"/>
          <w:szCs w:val="24"/>
        </w:rPr>
        <w:t>（法学适用）</w:t>
      </w:r>
      <w:bookmarkEnd w:id="29"/>
    </w:p>
    <w:p w:rsidR="00806F10" w:rsidRDefault="00F35EA9" w:rsidP="00B90D3F">
      <w:pPr>
        <w:spacing w:beforeLines="50" w:afterLines="50" w:line="360" w:lineRule="auto"/>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一、课程信息</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452"/>
      </w:tblGrid>
      <w:tr w:rsidR="00806F10">
        <w:trPr>
          <w:trHeight w:val="620"/>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课程名称</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TITLE</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思想道德修养</w:t>
            </w:r>
          </w:p>
        </w:tc>
      </w:tr>
      <w:tr w:rsidR="00806F10">
        <w:trPr>
          <w:trHeight w:val="614"/>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课程性质</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w:t>
            </w:r>
            <w:r>
              <w:rPr>
                <w:rFonts w:ascii="仿宋_GB2312" w:eastAsia="仿宋_GB2312" w:hAnsi="Arial" w:cs="Arial"/>
                <w:color w:val="333333"/>
                <w:sz w:val="20"/>
                <w:szCs w:val="20"/>
              </w:rPr>
              <w:t xml:space="preserve"> </w:t>
            </w:r>
            <w:r>
              <w:rPr>
                <w:rFonts w:ascii="仿宋_GB2312" w:eastAsia="仿宋_GB2312" w:hAnsi="Times New Roman"/>
                <w:spacing w:val="-3"/>
                <w:kern w:val="0"/>
                <w:sz w:val="24"/>
                <w:szCs w:val="24"/>
                <w:lang w:val="en-GB"/>
              </w:rPr>
              <w:t>CHARACTER</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通识通修</w:t>
            </w:r>
            <w:r w:rsidR="00BB231B">
              <w:rPr>
                <w:rFonts w:ascii="仿宋_GB2312" w:eastAsia="仿宋_GB2312" w:hAnsi="微软雅黑" w:hint="eastAsia"/>
                <w:sz w:val="24"/>
                <w:szCs w:val="24"/>
              </w:rPr>
              <w:t>平台</w:t>
            </w:r>
            <w:r>
              <w:rPr>
                <w:rFonts w:ascii="仿宋_GB2312" w:eastAsia="仿宋_GB2312" w:hAnsi="微软雅黑" w:hint="eastAsia"/>
                <w:sz w:val="24"/>
                <w:szCs w:val="24"/>
              </w:rPr>
              <w:t>必修</w:t>
            </w:r>
          </w:p>
        </w:tc>
      </w:tr>
      <w:tr w:rsidR="00806F10">
        <w:trPr>
          <w:trHeight w:val="608"/>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课程代码</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CODE</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color w:val="FF0000"/>
                <w:sz w:val="24"/>
                <w:szCs w:val="24"/>
              </w:rPr>
            </w:pPr>
            <w:r>
              <w:rPr>
                <w:rFonts w:ascii="仿宋_GB2312" w:eastAsia="仿宋_GB2312" w:hAnsi="微软雅黑"/>
                <w:sz w:val="24"/>
                <w:szCs w:val="24"/>
              </w:rPr>
              <w:t>30</w:t>
            </w:r>
            <w:r>
              <w:rPr>
                <w:rFonts w:ascii="仿宋_GB2312" w:eastAsia="仿宋_GB2312" w:hAnsi="微软雅黑" w:hint="eastAsia"/>
                <w:sz w:val="24"/>
                <w:szCs w:val="24"/>
              </w:rPr>
              <w:t>3</w:t>
            </w:r>
            <w:r>
              <w:rPr>
                <w:rFonts w:ascii="仿宋_GB2312" w:eastAsia="仿宋_GB2312" w:hAnsi="微软雅黑"/>
                <w:sz w:val="24"/>
                <w:szCs w:val="24"/>
              </w:rPr>
              <w:t>B</w:t>
            </w:r>
            <w:r>
              <w:rPr>
                <w:rFonts w:ascii="仿宋_GB2312" w:eastAsia="仿宋_GB2312" w:hAnsi="微软雅黑" w:hint="eastAsia"/>
                <w:sz w:val="24"/>
                <w:szCs w:val="24"/>
              </w:rPr>
              <w:t>0002</w:t>
            </w:r>
          </w:p>
        </w:tc>
      </w:tr>
      <w:tr w:rsidR="00806F10">
        <w:trPr>
          <w:trHeight w:val="616"/>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学分</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CREDIT</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w:t>
            </w:r>
          </w:p>
        </w:tc>
      </w:tr>
      <w:tr w:rsidR="00806F10">
        <w:trPr>
          <w:trHeight w:val="596"/>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学时</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CONTACT HOURS</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32理论课时+16实践学时</w:t>
            </w:r>
          </w:p>
        </w:tc>
      </w:tr>
      <w:tr w:rsidR="00806F10">
        <w:trPr>
          <w:trHeight w:val="632"/>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先修课程</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PRE-</w:t>
            </w:r>
            <w:r>
              <w:rPr>
                <w:rFonts w:ascii="仿宋_GB2312" w:eastAsia="仿宋_GB2312" w:hAnsi="Times New Roman" w:hint="eastAsia"/>
                <w:spacing w:val="-3"/>
                <w:kern w:val="0"/>
                <w:sz w:val="24"/>
                <w:szCs w:val="24"/>
                <w:lang w:val="en-GB"/>
              </w:rPr>
              <w:t>COURSE）</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无</w:t>
            </w:r>
          </w:p>
        </w:tc>
      </w:tr>
      <w:tr w:rsidR="00806F10">
        <w:trPr>
          <w:trHeight w:val="599"/>
        </w:trPr>
        <w:tc>
          <w:tcPr>
            <w:tcW w:w="4820"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hint="eastAsia"/>
                <w:sz w:val="24"/>
                <w:szCs w:val="24"/>
              </w:rPr>
              <w:t>课程负责人</w:t>
            </w:r>
            <w:r>
              <w:rPr>
                <w:rFonts w:ascii="仿宋_GB2312" w:eastAsia="仿宋_GB2312" w:hAnsi="Times New Roman" w:hint="eastAsia"/>
                <w:spacing w:val="-3"/>
                <w:kern w:val="0"/>
                <w:sz w:val="24"/>
                <w:szCs w:val="24"/>
                <w:lang w:val="en-GB"/>
              </w:rPr>
              <w:t>（</w:t>
            </w:r>
            <w:r>
              <w:rPr>
                <w:rFonts w:ascii="仿宋_GB2312" w:eastAsia="仿宋_GB2312" w:hAnsi="Times New Roman"/>
                <w:spacing w:val="-3"/>
                <w:kern w:val="0"/>
                <w:sz w:val="24"/>
                <w:szCs w:val="24"/>
                <w:lang w:val="en-GB"/>
              </w:rPr>
              <w:t>COURSE COORDINATOR</w:t>
            </w:r>
            <w:r>
              <w:rPr>
                <w:rFonts w:ascii="仿宋_GB2312" w:eastAsia="仿宋_GB2312" w:hAnsi="Times New Roman" w:hint="eastAsia"/>
                <w:spacing w:val="-3"/>
                <w:kern w:val="0"/>
                <w:sz w:val="24"/>
                <w:szCs w:val="24"/>
                <w:lang w:val="en-GB"/>
              </w:rPr>
              <w:t>）</w:t>
            </w:r>
          </w:p>
        </w:tc>
        <w:tc>
          <w:tcPr>
            <w:tcW w:w="3452" w:type="dxa"/>
            <w:vAlign w:val="center"/>
          </w:tcPr>
          <w:p w:rsidR="00806F10" w:rsidRDefault="00F35EA9">
            <w:pPr>
              <w:spacing w:line="360" w:lineRule="auto"/>
              <w:jc w:val="center"/>
              <w:rPr>
                <w:rFonts w:ascii="仿宋_GB2312" w:eastAsia="仿宋_GB2312" w:hAnsi="微软雅黑"/>
                <w:sz w:val="24"/>
                <w:szCs w:val="24"/>
              </w:rPr>
            </w:pPr>
            <w:r>
              <w:rPr>
                <w:rFonts w:ascii="仿宋_GB2312" w:eastAsia="仿宋_GB2312" w:hAnsi="微软雅黑"/>
                <w:sz w:val="24"/>
                <w:szCs w:val="24"/>
              </w:rPr>
              <w:t>温兆标</w:t>
            </w:r>
          </w:p>
        </w:tc>
      </w:tr>
    </w:tbl>
    <w:p w:rsidR="00806F10" w:rsidRDefault="00F35EA9" w:rsidP="00B90D3F">
      <w:pPr>
        <w:spacing w:beforeLines="50" w:afterLines="50" w:line="360" w:lineRule="auto"/>
        <w:jc w:val="left"/>
        <w:rPr>
          <w:rFonts w:ascii="黑体" w:eastAsia="黑体" w:hAnsi="黑体"/>
          <w:b/>
          <w:sz w:val="28"/>
          <w:szCs w:val="28"/>
        </w:rPr>
      </w:pPr>
      <w:r>
        <w:rPr>
          <w:rFonts w:ascii="微软雅黑" w:eastAsia="微软雅黑" w:hAnsi="微软雅黑"/>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二、课程目标</w:t>
      </w:r>
    </w:p>
    <w:p w:rsidR="00806F10" w:rsidRDefault="00F35EA9">
      <w:pPr>
        <w:spacing w:line="360" w:lineRule="auto"/>
        <w:ind w:firstLineChars="200" w:firstLine="480"/>
        <w:jc w:val="left"/>
        <w:rPr>
          <w:rFonts w:ascii="仿宋_GB2312" w:eastAsia="仿宋_GB2312" w:hAnsi="微软雅黑"/>
          <w:sz w:val="24"/>
          <w:szCs w:val="24"/>
        </w:rPr>
      </w:pPr>
      <w:r>
        <w:rPr>
          <w:rFonts w:ascii="仿宋_GB2312" w:eastAsia="仿宋_GB2312" w:hAnsi="微软雅黑" w:hint="eastAsia"/>
          <w:sz w:val="24"/>
          <w:szCs w:val="24"/>
        </w:rPr>
        <w:t>通过本课程的学习，学生应达到以下几方面的目标：</w:t>
      </w:r>
      <w:r>
        <w:rPr>
          <w:rFonts w:ascii="仿宋_GB2312" w:eastAsia="仿宋_GB2312" w:hAnsi="微软雅黑"/>
          <w:sz w:val="24"/>
          <w:szCs w:val="24"/>
        </w:rPr>
        <w:t xml:space="preserve"> </w:t>
      </w:r>
    </w:p>
    <w:p w:rsidR="00806F10" w:rsidRDefault="00F35EA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1.了解大学与中学在学习、生活、交际、管理等方面的不同，顺利完成从中学生向大学生的转变，逐步提升思想政治、生理心理、科学文化、道德品质等素质。</w:t>
      </w:r>
    </w:p>
    <w:p w:rsidR="00806F10" w:rsidRDefault="00F35EA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2.掌握理想的基本理论，了解理想与信念的辩证关系，逐步树立科学的个人理想与社会理想，坚定中国特色社会主义道路的信念。</w:t>
      </w:r>
    </w:p>
    <w:p w:rsidR="00806F10" w:rsidRDefault="00F35EA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3.掌握爱国主义的科学内涵，做新时期坚定的爱国者。</w:t>
      </w:r>
    </w:p>
    <w:p w:rsidR="00806F10" w:rsidRDefault="00F35EA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4.掌握人生观的基本理论，逐步树立科学的世界观、人生观、价值观。</w:t>
      </w:r>
    </w:p>
    <w:p w:rsidR="00806F10" w:rsidRDefault="00F35EA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5.掌握道德的基本理论，不断提升个人品德。</w:t>
      </w:r>
    </w:p>
    <w:p w:rsidR="00806F10" w:rsidRDefault="00F35EA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6.掌握社会公德的基本理论，不断提升社会公德素质。</w:t>
      </w:r>
    </w:p>
    <w:p w:rsidR="00806F10" w:rsidRDefault="00F35EA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7.掌握职业道德的基本理论，不断加强职业道德修养。</w:t>
      </w:r>
    </w:p>
    <w:p w:rsidR="00806F10" w:rsidRDefault="00F35EA9">
      <w:pPr>
        <w:spacing w:line="360" w:lineRule="auto"/>
        <w:ind w:firstLine="555"/>
        <w:jc w:val="left"/>
        <w:rPr>
          <w:rFonts w:ascii="仿宋_GB2312" w:eastAsia="仿宋_GB2312" w:hAnsi="微软雅黑"/>
          <w:sz w:val="24"/>
          <w:szCs w:val="24"/>
        </w:rPr>
      </w:pPr>
      <w:r>
        <w:rPr>
          <w:rFonts w:ascii="仿宋_GB2312" w:eastAsia="仿宋_GB2312" w:hAnsi="微软雅黑" w:hint="eastAsia"/>
          <w:sz w:val="24"/>
          <w:szCs w:val="24"/>
        </w:rPr>
        <w:t>8.掌握家庭美德的基本理论，逐步培养良好的恋爱、婚姻、家庭道德。</w:t>
      </w:r>
    </w:p>
    <w:p w:rsidR="00806F10" w:rsidRDefault="00F35EA9">
      <w:pPr>
        <w:widowControl/>
        <w:jc w:val="left"/>
        <w:rPr>
          <w:rFonts w:ascii="黑体" w:eastAsia="黑体" w:hAnsi="黑体"/>
          <w:sz w:val="24"/>
          <w:szCs w:val="24"/>
        </w:rPr>
      </w:pPr>
      <w:r>
        <w:rPr>
          <w:rFonts w:ascii="黑体" w:eastAsia="黑体" w:hAnsi="黑体"/>
          <w:sz w:val="24"/>
          <w:szCs w:val="24"/>
        </w:rPr>
        <w:br w:type="page"/>
      </w:r>
    </w:p>
    <w:p w:rsidR="00806F10" w:rsidRDefault="00F35EA9" w:rsidP="00B90D3F">
      <w:pPr>
        <w:spacing w:beforeLines="50" w:afterLines="50" w:line="360" w:lineRule="auto"/>
        <w:ind w:firstLine="556"/>
        <w:jc w:val="center"/>
        <w:rPr>
          <w:rFonts w:ascii="黑体" w:eastAsia="黑体" w:hAnsi="黑体"/>
          <w:sz w:val="24"/>
          <w:szCs w:val="24"/>
        </w:rPr>
      </w:pPr>
      <w:r>
        <w:rPr>
          <w:rFonts w:ascii="黑体" w:eastAsia="黑体" w:hAnsi="黑体" w:hint="eastAsia"/>
          <w:sz w:val="24"/>
          <w:szCs w:val="24"/>
        </w:rPr>
        <w:lastRenderedPageBreak/>
        <w:t>课程目标对毕业要求的支撑关系表</w:t>
      </w:r>
    </w:p>
    <w:tbl>
      <w:tblPr>
        <w:tblW w:w="8507"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4830"/>
        <w:gridCol w:w="2211"/>
      </w:tblGrid>
      <w:tr w:rsidR="00806F10">
        <w:trPr>
          <w:trHeight w:val="14"/>
          <w:jc w:val="center"/>
        </w:trPr>
        <w:tc>
          <w:tcPr>
            <w:tcW w:w="1466"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w:t>
            </w:r>
          </w:p>
        </w:tc>
        <w:tc>
          <w:tcPr>
            <w:tcW w:w="4830"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jc w:val="center"/>
              <w:rPr>
                <w:rFonts w:ascii="黑体" w:eastAsia="黑体" w:hAnsi="黑体" w:cs="宋体"/>
                <w:b/>
                <w:color w:val="000000"/>
                <w:sz w:val="24"/>
                <w:szCs w:val="24"/>
              </w:rPr>
            </w:pPr>
            <w:r>
              <w:rPr>
                <w:rFonts w:ascii="黑体" w:eastAsia="黑体" w:hAnsi="黑体" w:cs="宋体" w:hint="eastAsia"/>
                <w:b/>
                <w:color w:val="000000"/>
                <w:sz w:val="24"/>
                <w:szCs w:val="24"/>
              </w:rPr>
              <w:t>毕业要求指标点</w:t>
            </w:r>
          </w:p>
        </w:tc>
        <w:tc>
          <w:tcPr>
            <w:tcW w:w="2211" w:type="dxa"/>
            <w:tcBorders>
              <w:top w:val="single" w:sz="4" w:space="0" w:color="auto"/>
              <w:left w:val="single" w:sz="4" w:space="0" w:color="auto"/>
              <w:bottom w:val="single" w:sz="4" w:space="0" w:color="auto"/>
              <w:right w:val="single" w:sz="4" w:space="0" w:color="auto"/>
            </w:tcBorders>
            <w:vAlign w:val="center"/>
          </w:tcPr>
          <w:p w:rsidR="00806F10" w:rsidRDefault="00F35EA9">
            <w:pPr>
              <w:pStyle w:val="11"/>
              <w:spacing w:line="360" w:lineRule="auto"/>
              <w:ind w:leftChars="50" w:left="105" w:rightChars="50" w:right="105" w:firstLineChars="0" w:firstLine="0"/>
              <w:rPr>
                <w:rFonts w:ascii="黑体" w:eastAsia="黑体" w:hAnsi="黑体" w:cs="宋体"/>
                <w:b/>
                <w:sz w:val="24"/>
                <w:szCs w:val="24"/>
              </w:rPr>
            </w:pPr>
            <w:r>
              <w:rPr>
                <w:rFonts w:ascii="黑体" w:eastAsia="黑体" w:hAnsi="黑体" w:cs="宋体" w:hint="eastAsia"/>
                <w:b/>
                <w:sz w:val="24"/>
                <w:szCs w:val="24"/>
              </w:rPr>
              <w:t>支撑的课程目标</w:t>
            </w:r>
          </w:p>
        </w:tc>
      </w:tr>
      <w:tr w:rsidR="00806F10">
        <w:trPr>
          <w:trHeight w:val="606"/>
          <w:jc w:val="center"/>
        </w:trPr>
        <w:tc>
          <w:tcPr>
            <w:tcW w:w="1466" w:type="dxa"/>
            <w:vMerge w:val="restart"/>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szCs w:val="21"/>
              </w:rPr>
              <w:t>品行要求</w:t>
            </w:r>
          </w:p>
        </w:tc>
        <w:tc>
          <w:tcPr>
            <w:tcW w:w="4830"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.1</w:t>
            </w:r>
            <w:r>
              <w:rPr>
                <w:rFonts w:ascii="仿宋_GB2312" w:eastAsia="仿宋_GB2312" w:cs="仿宋_GB2312"/>
              </w:rPr>
              <w:t>具有坚定正确的政治方向</w:t>
            </w:r>
          </w:p>
        </w:tc>
        <w:tc>
          <w:tcPr>
            <w:tcW w:w="2211"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课程目标1、3、4</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2</w:t>
            </w:r>
            <w:r>
              <w:rPr>
                <w:rFonts w:ascii="仿宋_GB2312" w:eastAsia="仿宋_GB2312" w:cs="仿宋_GB2312"/>
              </w:rPr>
              <w:t>具有敬业进取、遵纪守法、团结合作的品质</w:t>
            </w:r>
          </w:p>
        </w:tc>
        <w:tc>
          <w:tcPr>
            <w:tcW w:w="2211"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课程目标3、4、6、7</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1</w:t>
            </w:r>
            <w:r>
              <w:rPr>
                <w:rFonts w:ascii="Times New Roman" w:eastAsia="仿宋_GB2312"/>
                <w:szCs w:val="21"/>
              </w:rPr>
              <w:t>.</w:t>
            </w:r>
            <w:r>
              <w:rPr>
                <w:rFonts w:ascii="Times New Roman" w:eastAsia="仿宋_GB2312" w:hint="eastAsia"/>
                <w:szCs w:val="21"/>
              </w:rPr>
              <w:t>3</w:t>
            </w:r>
            <w:r>
              <w:rPr>
                <w:rFonts w:ascii="仿宋_GB2312" w:eastAsia="仿宋_GB2312" w:cs="仿宋_GB2312"/>
              </w:rPr>
              <w:t>具有良好的社会公德</w:t>
            </w:r>
            <w:r>
              <w:rPr>
                <w:rFonts w:ascii="仿宋_GB2312" w:eastAsia="仿宋_GB2312" w:cs="仿宋_GB2312" w:hint="eastAsia"/>
              </w:rPr>
              <w:t>、</w:t>
            </w:r>
            <w:r>
              <w:rPr>
                <w:rFonts w:ascii="仿宋_GB2312" w:eastAsia="仿宋_GB2312" w:cs="仿宋_GB2312"/>
              </w:rPr>
              <w:t>职业道德、家庭美德和个人品德</w:t>
            </w:r>
          </w:p>
        </w:tc>
        <w:tc>
          <w:tcPr>
            <w:tcW w:w="2211"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课程目标4、6、7、8</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4830"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1.4</w:t>
            </w:r>
            <w:r>
              <w:rPr>
                <w:rFonts w:ascii="Times New Roman" w:eastAsia="仿宋_GB2312" w:hint="eastAsia"/>
                <w:szCs w:val="21"/>
              </w:rPr>
              <w:t>具</w:t>
            </w:r>
            <w:r>
              <w:rPr>
                <w:rFonts w:ascii="Times New Roman" w:eastAsia="仿宋_GB2312"/>
                <w:szCs w:val="21"/>
              </w:rPr>
              <w:t>有为国家富强、民族昌盛而奋斗的志向和责任感</w:t>
            </w:r>
          </w:p>
        </w:tc>
        <w:tc>
          <w:tcPr>
            <w:tcW w:w="2211" w:type="dxa"/>
            <w:tcBorders>
              <w:top w:val="single" w:sz="4" w:space="0" w:color="auto"/>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806F10">
        <w:trPr>
          <w:trHeight w:val="759"/>
          <w:jc w:val="center"/>
        </w:trPr>
        <w:tc>
          <w:tcPr>
            <w:tcW w:w="1466" w:type="dxa"/>
            <w:vMerge w:val="restart"/>
            <w:tcBorders>
              <w:left w:val="single" w:sz="4" w:space="0" w:color="auto"/>
              <w:right w:val="single" w:sz="4" w:space="0" w:color="auto"/>
            </w:tcBorders>
            <w:vAlign w:val="center"/>
          </w:tcPr>
          <w:p w:rsidR="00806F10" w:rsidRDefault="00F35EA9">
            <w:pPr>
              <w:spacing w:line="360" w:lineRule="auto"/>
              <w:ind w:leftChars="50" w:left="105" w:rightChars="50" w:right="105"/>
              <w:rPr>
                <w:rFonts w:ascii="仿宋_GB2312" w:eastAsia="仿宋_GB2312" w:hAnsi="宋体" w:cs="宋体"/>
                <w:color w:val="000000"/>
                <w:szCs w:val="21"/>
              </w:rPr>
            </w:pPr>
            <w:r>
              <w:rPr>
                <w:rFonts w:ascii="Times New Roman" w:eastAsia="仿宋_GB2312"/>
                <w:szCs w:val="21"/>
              </w:rPr>
              <w:t>2.</w:t>
            </w:r>
            <w:r>
              <w:rPr>
                <w:rFonts w:ascii="Times New Roman" w:eastAsia="仿宋_GB2312"/>
                <w:szCs w:val="21"/>
              </w:rPr>
              <w:t>知识要求</w:t>
            </w:r>
          </w:p>
        </w:tc>
        <w:tc>
          <w:tcPr>
            <w:tcW w:w="4830" w:type="dxa"/>
            <w:tcBorders>
              <w:left w:val="single" w:sz="4" w:space="0" w:color="auto"/>
              <w:right w:val="single" w:sz="4" w:space="0" w:color="auto"/>
            </w:tcBorders>
            <w:vAlign w:val="center"/>
          </w:tcPr>
          <w:p w:rsidR="00806F10" w:rsidRDefault="00F35EA9">
            <w:pPr>
              <w:spacing w:line="360" w:lineRule="auto"/>
              <w:ind w:leftChars="50" w:left="105" w:rightChars="50" w:right="105"/>
              <w:rPr>
                <w:rFonts w:ascii="仿宋_GB2312" w:eastAsia="仿宋_GB2312" w:cs="仿宋_GB2312"/>
              </w:rPr>
            </w:pPr>
            <w:r>
              <w:rPr>
                <w:rFonts w:ascii="仿宋_GB2312" w:eastAsia="仿宋_GB2312" w:cs="仿宋_GB2312"/>
              </w:rPr>
              <w:t>2.1</w:t>
            </w:r>
            <w:r>
              <w:rPr>
                <w:rFonts w:ascii="仿宋_GB2312" w:eastAsia="仿宋_GB2312" w:cs="仿宋_GB2312" w:hint="eastAsia"/>
              </w:rPr>
              <w:t>掌握理想的内涵、分类、特点等基本知识</w:t>
            </w:r>
          </w:p>
        </w:tc>
        <w:tc>
          <w:tcPr>
            <w:tcW w:w="2211" w:type="dxa"/>
            <w:tcBorders>
              <w:left w:val="single" w:sz="4" w:space="0" w:color="auto"/>
              <w:right w:val="single" w:sz="4" w:space="0" w:color="auto"/>
            </w:tcBorders>
            <w:vAlign w:val="center"/>
          </w:tcPr>
          <w:p w:rsidR="00806F10" w:rsidRDefault="00F35EA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806F10" w:rsidRDefault="00F35EA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2掌握爱国主义的科学内涵及其当代要求</w:t>
            </w:r>
          </w:p>
        </w:tc>
        <w:tc>
          <w:tcPr>
            <w:tcW w:w="2211" w:type="dxa"/>
            <w:tcBorders>
              <w:left w:val="single" w:sz="4" w:space="0" w:color="auto"/>
              <w:right w:val="single" w:sz="4" w:space="0" w:color="auto"/>
            </w:tcBorders>
            <w:vAlign w:val="center"/>
          </w:tcPr>
          <w:p w:rsidR="00806F10" w:rsidRDefault="00F35EA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课程目标3</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806F10" w:rsidRDefault="00F35EA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3掌握人生观的基本理论及其与世界观、价值观的辩证关系</w:t>
            </w:r>
          </w:p>
        </w:tc>
        <w:tc>
          <w:tcPr>
            <w:tcW w:w="2211" w:type="dxa"/>
            <w:tcBorders>
              <w:left w:val="single" w:sz="4" w:space="0" w:color="auto"/>
              <w:right w:val="single" w:sz="4" w:space="0" w:color="auto"/>
            </w:tcBorders>
            <w:vAlign w:val="center"/>
          </w:tcPr>
          <w:p w:rsidR="00806F10" w:rsidRDefault="00F35EA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课程目标4</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spacing w:line="360" w:lineRule="auto"/>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806F10" w:rsidRDefault="00F35EA9">
            <w:pPr>
              <w:spacing w:line="360" w:lineRule="auto"/>
              <w:ind w:leftChars="50" w:left="105" w:rightChars="50" w:right="105"/>
              <w:rPr>
                <w:rFonts w:ascii="仿宋_GB2312" w:eastAsia="仿宋_GB2312" w:cs="仿宋_GB2312"/>
              </w:rPr>
            </w:pPr>
            <w:r>
              <w:rPr>
                <w:rFonts w:ascii="仿宋_GB2312" w:eastAsia="仿宋_GB2312" w:cs="仿宋_GB2312"/>
              </w:rPr>
              <w:t>2.</w:t>
            </w:r>
            <w:r>
              <w:rPr>
                <w:rFonts w:ascii="仿宋_GB2312" w:eastAsia="仿宋_GB2312" w:cs="仿宋_GB2312" w:hint="eastAsia"/>
              </w:rPr>
              <w:t>4掌握道德的起源、涵义、类型、要求等基本知识</w:t>
            </w:r>
          </w:p>
        </w:tc>
        <w:tc>
          <w:tcPr>
            <w:tcW w:w="2211" w:type="dxa"/>
            <w:tcBorders>
              <w:left w:val="single" w:sz="4" w:space="0" w:color="auto"/>
              <w:right w:val="single" w:sz="4" w:space="0" w:color="auto"/>
            </w:tcBorders>
            <w:vAlign w:val="center"/>
          </w:tcPr>
          <w:p w:rsidR="00806F10" w:rsidRDefault="00F35EA9">
            <w:pPr>
              <w:spacing w:line="360" w:lineRule="auto"/>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课程目标5</w:t>
            </w:r>
          </w:p>
        </w:tc>
      </w:tr>
      <w:tr w:rsidR="00806F10">
        <w:trPr>
          <w:trHeight w:val="759"/>
          <w:jc w:val="center"/>
        </w:trPr>
        <w:tc>
          <w:tcPr>
            <w:tcW w:w="1466" w:type="dxa"/>
            <w:vMerge w:val="restart"/>
            <w:tcBorders>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szCs w:val="21"/>
              </w:rPr>
              <w:t>能力要求</w:t>
            </w:r>
          </w:p>
        </w:tc>
        <w:tc>
          <w:tcPr>
            <w:tcW w:w="4830" w:type="dxa"/>
            <w:tcBorders>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.1</w:t>
            </w:r>
            <w:r>
              <w:rPr>
                <w:rFonts w:ascii="Times New Roman" w:eastAsia="仿宋_GB2312"/>
                <w:szCs w:val="21"/>
              </w:rPr>
              <w:t>初步具备较好的口头表达能力，能进行简单的时政宣讲</w:t>
            </w:r>
          </w:p>
        </w:tc>
        <w:tc>
          <w:tcPr>
            <w:tcW w:w="2211" w:type="dxa"/>
            <w:tcBorders>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课程目标2、3、5</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初步具备政治小论文、调查报告等写作能力</w:t>
            </w:r>
          </w:p>
        </w:tc>
        <w:tc>
          <w:tcPr>
            <w:tcW w:w="2211" w:type="dxa"/>
            <w:tcBorders>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3</w:t>
            </w:r>
            <w:r>
              <w:rPr>
                <w:rFonts w:ascii="Times New Roman" w:eastAsia="仿宋_GB2312" w:hint="eastAsia"/>
                <w:szCs w:val="21"/>
              </w:rPr>
              <w:t>初步具备基本的策划、组织、沟通、协调、管理能力</w:t>
            </w:r>
          </w:p>
        </w:tc>
        <w:tc>
          <w:tcPr>
            <w:tcW w:w="2211" w:type="dxa"/>
            <w:tcBorders>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课程目标1、4</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ind w:leftChars="50" w:left="105" w:rightChars="50" w:right="105"/>
              <w:rPr>
                <w:rFonts w:ascii="仿宋_GB2312" w:eastAsia="仿宋_GB2312" w:hAnsi="宋体" w:cs="宋体"/>
                <w:color w:val="000000"/>
                <w:szCs w:val="21"/>
              </w:rPr>
            </w:pPr>
          </w:p>
        </w:tc>
        <w:tc>
          <w:tcPr>
            <w:tcW w:w="4830" w:type="dxa"/>
            <w:tcBorders>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Times New Roman" w:eastAsia="仿宋_GB2312" w:hint="eastAsia"/>
                <w:szCs w:val="21"/>
              </w:rPr>
              <w:t>3</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初步具备基本的思想政治工作能力</w:t>
            </w:r>
          </w:p>
        </w:tc>
        <w:tc>
          <w:tcPr>
            <w:tcW w:w="2211" w:type="dxa"/>
            <w:tcBorders>
              <w:left w:val="single" w:sz="4" w:space="0" w:color="auto"/>
              <w:right w:val="single" w:sz="4" w:space="0" w:color="auto"/>
            </w:tcBorders>
            <w:vAlign w:val="center"/>
          </w:tcPr>
          <w:p w:rsidR="00806F10" w:rsidRDefault="00F35EA9">
            <w:pPr>
              <w:ind w:leftChars="50" w:left="105" w:rightChars="50" w:right="105"/>
              <w:rPr>
                <w:rFonts w:ascii="仿宋_GB2312" w:eastAsia="仿宋_GB2312" w:hAnsi="宋体" w:cs="宋体"/>
                <w:color w:val="000000"/>
                <w:szCs w:val="21"/>
              </w:rPr>
            </w:pPr>
            <w:r>
              <w:rPr>
                <w:rFonts w:ascii="仿宋_GB2312" w:eastAsia="仿宋_GB2312" w:hAnsi="宋体" w:cs="宋体" w:hint="eastAsia"/>
                <w:color w:val="000000"/>
                <w:szCs w:val="21"/>
              </w:rPr>
              <w:t>课程目标1、2、3、4、5、6、7、8</w:t>
            </w:r>
          </w:p>
        </w:tc>
      </w:tr>
      <w:tr w:rsidR="00806F10">
        <w:trPr>
          <w:trHeight w:val="687"/>
          <w:jc w:val="center"/>
        </w:trPr>
        <w:tc>
          <w:tcPr>
            <w:tcW w:w="1466" w:type="dxa"/>
            <w:vMerge w:val="restart"/>
            <w:tcBorders>
              <w:left w:val="single" w:sz="4" w:space="0" w:color="auto"/>
              <w:right w:val="single" w:sz="4" w:space="0" w:color="auto"/>
            </w:tcBorders>
            <w:vAlign w:val="center"/>
          </w:tcPr>
          <w:p w:rsidR="00806F10" w:rsidRDefault="00F35EA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szCs w:val="21"/>
              </w:rPr>
              <w:t>素质要求</w:t>
            </w:r>
          </w:p>
        </w:tc>
        <w:tc>
          <w:tcPr>
            <w:tcW w:w="4830" w:type="dxa"/>
            <w:tcBorders>
              <w:left w:val="single" w:sz="4" w:space="0" w:color="auto"/>
              <w:right w:val="single" w:sz="4" w:space="0" w:color="auto"/>
            </w:tcBorders>
            <w:vAlign w:val="center"/>
          </w:tcPr>
          <w:p w:rsidR="00806F10" w:rsidRDefault="00F35EA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.1</w:t>
            </w:r>
            <w:r>
              <w:rPr>
                <w:rFonts w:ascii="Times New Roman" w:eastAsia="仿宋_GB2312"/>
                <w:szCs w:val="21"/>
              </w:rPr>
              <w:t>初步形成良好的思想政治素质</w:t>
            </w:r>
          </w:p>
        </w:tc>
        <w:tc>
          <w:tcPr>
            <w:tcW w:w="2211" w:type="dxa"/>
            <w:tcBorders>
              <w:left w:val="single" w:sz="4" w:space="0" w:color="auto"/>
              <w:right w:val="single" w:sz="4" w:space="0" w:color="auto"/>
            </w:tcBorders>
            <w:vAlign w:val="center"/>
          </w:tcPr>
          <w:p w:rsidR="00806F10" w:rsidRDefault="00F35EA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课程目标1、3</w:t>
            </w:r>
          </w:p>
        </w:tc>
      </w:tr>
      <w:tr w:rsidR="00806F10">
        <w:trPr>
          <w:trHeight w:val="611"/>
          <w:jc w:val="center"/>
        </w:trPr>
        <w:tc>
          <w:tcPr>
            <w:tcW w:w="1466" w:type="dxa"/>
            <w:vMerge/>
            <w:tcBorders>
              <w:left w:val="single" w:sz="4" w:space="0" w:color="auto"/>
              <w:right w:val="single" w:sz="4" w:space="0" w:color="auto"/>
            </w:tcBorders>
            <w:vAlign w:val="center"/>
          </w:tcPr>
          <w:p w:rsidR="00806F10" w:rsidRDefault="00806F1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806F10" w:rsidRDefault="00F35EA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2</w:t>
            </w:r>
            <w:r>
              <w:rPr>
                <w:rFonts w:ascii="Times New Roman" w:eastAsia="仿宋_GB2312" w:hint="eastAsia"/>
                <w:szCs w:val="21"/>
              </w:rPr>
              <w:t>初步具备健康的心理素质</w:t>
            </w:r>
          </w:p>
        </w:tc>
        <w:tc>
          <w:tcPr>
            <w:tcW w:w="2211" w:type="dxa"/>
            <w:tcBorders>
              <w:left w:val="single" w:sz="4" w:space="0" w:color="auto"/>
              <w:right w:val="single" w:sz="4" w:space="0" w:color="auto"/>
            </w:tcBorders>
            <w:vAlign w:val="center"/>
          </w:tcPr>
          <w:p w:rsidR="00806F10" w:rsidRDefault="00F35EA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w:t>
            </w:r>
          </w:p>
        </w:tc>
      </w:tr>
      <w:tr w:rsidR="00806F10">
        <w:trPr>
          <w:trHeight w:val="605"/>
          <w:jc w:val="center"/>
        </w:trPr>
        <w:tc>
          <w:tcPr>
            <w:tcW w:w="1466" w:type="dxa"/>
            <w:vMerge/>
            <w:tcBorders>
              <w:left w:val="single" w:sz="4" w:space="0" w:color="auto"/>
              <w:right w:val="single" w:sz="4" w:space="0" w:color="auto"/>
            </w:tcBorders>
            <w:vAlign w:val="center"/>
          </w:tcPr>
          <w:p w:rsidR="00806F10" w:rsidRDefault="00806F1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806F10" w:rsidRDefault="00F35EA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3</w:t>
            </w:r>
            <w:r>
              <w:rPr>
                <w:rFonts w:ascii="Times New Roman" w:eastAsia="仿宋_GB2312" w:hint="eastAsia"/>
                <w:szCs w:val="21"/>
              </w:rPr>
              <w:t>初步具备创新意识和创新思维</w:t>
            </w:r>
          </w:p>
        </w:tc>
        <w:tc>
          <w:tcPr>
            <w:tcW w:w="2211" w:type="dxa"/>
            <w:tcBorders>
              <w:left w:val="single" w:sz="4" w:space="0" w:color="auto"/>
              <w:right w:val="single" w:sz="4" w:space="0" w:color="auto"/>
            </w:tcBorders>
            <w:vAlign w:val="center"/>
          </w:tcPr>
          <w:p w:rsidR="00806F10" w:rsidRDefault="00F35EA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w:t>
            </w:r>
          </w:p>
        </w:tc>
      </w:tr>
      <w:tr w:rsidR="00806F10">
        <w:trPr>
          <w:trHeight w:val="757"/>
          <w:jc w:val="center"/>
        </w:trPr>
        <w:tc>
          <w:tcPr>
            <w:tcW w:w="1466" w:type="dxa"/>
            <w:vMerge/>
            <w:tcBorders>
              <w:left w:val="single" w:sz="4" w:space="0" w:color="auto"/>
              <w:right w:val="single" w:sz="4" w:space="0" w:color="auto"/>
            </w:tcBorders>
            <w:vAlign w:val="center"/>
          </w:tcPr>
          <w:p w:rsidR="00806F10" w:rsidRDefault="00806F10">
            <w:pPr>
              <w:ind w:leftChars="50" w:left="105" w:rightChars="50" w:right="105"/>
              <w:rPr>
                <w:rFonts w:ascii="宋体" w:hAnsi="宋体" w:cs="宋体"/>
                <w:color w:val="000000"/>
                <w:sz w:val="18"/>
                <w:szCs w:val="18"/>
              </w:rPr>
            </w:pPr>
          </w:p>
        </w:tc>
        <w:tc>
          <w:tcPr>
            <w:tcW w:w="4830" w:type="dxa"/>
            <w:tcBorders>
              <w:left w:val="single" w:sz="4" w:space="0" w:color="auto"/>
              <w:right w:val="single" w:sz="4" w:space="0" w:color="auto"/>
            </w:tcBorders>
            <w:vAlign w:val="center"/>
          </w:tcPr>
          <w:p w:rsidR="00806F10" w:rsidRDefault="00F35EA9">
            <w:pPr>
              <w:ind w:leftChars="50" w:left="105" w:rightChars="50" w:right="105"/>
              <w:rPr>
                <w:rFonts w:ascii="宋体" w:hAnsi="宋体" w:cs="宋体"/>
                <w:color w:val="000000"/>
                <w:sz w:val="18"/>
                <w:szCs w:val="18"/>
              </w:rPr>
            </w:pPr>
            <w:r>
              <w:rPr>
                <w:rFonts w:ascii="Times New Roman" w:eastAsia="仿宋_GB2312" w:hint="eastAsia"/>
                <w:szCs w:val="21"/>
              </w:rPr>
              <w:t>4</w:t>
            </w:r>
            <w:r>
              <w:rPr>
                <w:rFonts w:ascii="Times New Roman" w:eastAsia="仿宋_GB2312"/>
                <w:szCs w:val="21"/>
              </w:rPr>
              <w:t>.</w:t>
            </w:r>
            <w:r>
              <w:rPr>
                <w:rFonts w:ascii="Times New Roman" w:eastAsia="仿宋_GB2312" w:hint="eastAsia"/>
                <w:szCs w:val="21"/>
              </w:rPr>
              <w:t>4</w:t>
            </w:r>
            <w:r>
              <w:rPr>
                <w:rFonts w:ascii="Times New Roman" w:eastAsia="仿宋_GB2312" w:hint="eastAsia"/>
                <w:szCs w:val="21"/>
              </w:rPr>
              <w:t>基本形成良好的道德品质</w:t>
            </w:r>
          </w:p>
        </w:tc>
        <w:tc>
          <w:tcPr>
            <w:tcW w:w="2211" w:type="dxa"/>
            <w:tcBorders>
              <w:left w:val="single" w:sz="4" w:space="0" w:color="auto"/>
              <w:right w:val="single" w:sz="4" w:space="0" w:color="auto"/>
            </w:tcBorders>
            <w:vAlign w:val="center"/>
          </w:tcPr>
          <w:p w:rsidR="00806F10" w:rsidRDefault="00F35EA9">
            <w:pPr>
              <w:ind w:leftChars="50" w:left="105" w:rightChars="50" w:right="105"/>
              <w:rPr>
                <w:rFonts w:ascii="宋体" w:hAnsi="宋体" w:cs="宋体"/>
                <w:color w:val="000000"/>
                <w:sz w:val="18"/>
                <w:szCs w:val="18"/>
              </w:rPr>
            </w:pPr>
            <w:r>
              <w:rPr>
                <w:rFonts w:ascii="仿宋_GB2312" w:eastAsia="仿宋_GB2312" w:hAnsi="宋体" w:cs="宋体" w:hint="eastAsia"/>
                <w:color w:val="000000"/>
                <w:szCs w:val="21"/>
              </w:rPr>
              <w:t>课程目标1、2、3、4、5、6、7、8</w:t>
            </w:r>
          </w:p>
        </w:tc>
      </w:tr>
    </w:tbl>
    <w:p w:rsidR="00806F10" w:rsidRDefault="00806F10" w:rsidP="00B90D3F">
      <w:pPr>
        <w:spacing w:beforeLines="50" w:afterLines="50"/>
        <w:jc w:val="left"/>
        <w:rPr>
          <w:rFonts w:ascii="微软雅黑" w:eastAsia="微软雅黑" w:hAnsi="微软雅黑"/>
          <w:b/>
          <w:sz w:val="28"/>
          <w:szCs w:val="28"/>
        </w:rPr>
        <w:sectPr w:rsidR="00806F10">
          <w:headerReference w:type="default" r:id="rId14"/>
          <w:footerReference w:type="default" r:id="rId15"/>
          <w:pgSz w:w="11906" w:h="16838"/>
          <w:pgMar w:top="1440" w:right="1800" w:bottom="1440" w:left="1800" w:header="851" w:footer="992" w:gutter="0"/>
          <w:cols w:space="720"/>
          <w:docGrid w:type="lines" w:linePitch="312"/>
        </w:sectPr>
      </w:pPr>
    </w:p>
    <w:p w:rsidR="00806F10" w:rsidRDefault="00F35EA9" w:rsidP="00B90D3F">
      <w:pPr>
        <w:spacing w:beforeLines="50" w:afterLines="50"/>
        <w:ind w:firstLineChars="150" w:firstLine="422"/>
        <w:jc w:val="left"/>
        <w:rPr>
          <w:rFonts w:ascii="黑体" w:eastAsia="黑体" w:hAnsi="黑体"/>
          <w:b/>
          <w:sz w:val="28"/>
          <w:szCs w:val="28"/>
        </w:rPr>
      </w:pPr>
      <w:r>
        <w:rPr>
          <w:rFonts w:ascii="黑体" w:eastAsia="黑体" w:hAnsi="黑体" w:hint="eastAsia"/>
          <w:b/>
          <w:sz w:val="28"/>
          <w:szCs w:val="28"/>
        </w:rPr>
        <w:lastRenderedPageBreak/>
        <w:t>三、教学内容与预期学习成效</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785"/>
        <w:gridCol w:w="3885"/>
        <w:gridCol w:w="3780"/>
        <w:gridCol w:w="1978"/>
        <w:gridCol w:w="1080"/>
      </w:tblGrid>
      <w:tr w:rsidR="00806F10">
        <w:trPr>
          <w:trHeight w:val="772"/>
          <w:jc w:val="center"/>
        </w:trPr>
        <w:tc>
          <w:tcPr>
            <w:tcW w:w="128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知识单元</w:t>
            </w:r>
          </w:p>
        </w:tc>
        <w:tc>
          <w:tcPr>
            <w:tcW w:w="1785"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对应课程目标</w:t>
            </w:r>
          </w:p>
        </w:tc>
        <w:tc>
          <w:tcPr>
            <w:tcW w:w="3885"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知识点</w:t>
            </w:r>
          </w:p>
        </w:tc>
        <w:tc>
          <w:tcPr>
            <w:tcW w:w="378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预期学习成效</w:t>
            </w:r>
          </w:p>
        </w:tc>
        <w:tc>
          <w:tcPr>
            <w:tcW w:w="1978"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实现环节</w:t>
            </w:r>
          </w:p>
        </w:tc>
        <w:tc>
          <w:tcPr>
            <w:tcW w:w="1080" w:type="dxa"/>
            <w:vAlign w:val="center"/>
          </w:tcPr>
          <w:p w:rsidR="00806F10" w:rsidRDefault="00F35EA9">
            <w:pPr>
              <w:adjustRightInd w:val="0"/>
              <w:snapToGrid w:val="0"/>
              <w:jc w:val="center"/>
              <w:rPr>
                <w:rFonts w:ascii="黑体" w:eastAsia="黑体" w:hAnsi="黑体"/>
                <w:b/>
                <w:sz w:val="24"/>
                <w:szCs w:val="24"/>
              </w:rPr>
            </w:pPr>
            <w:r>
              <w:rPr>
                <w:rFonts w:ascii="黑体" w:eastAsia="黑体" w:hAnsi="黑体" w:hint="eastAsia"/>
                <w:b/>
                <w:sz w:val="24"/>
                <w:szCs w:val="24"/>
              </w:rPr>
              <w:t>学时</w:t>
            </w:r>
          </w:p>
        </w:tc>
      </w:tr>
      <w:tr w:rsidR="00806F10">
        <w:trPr>
          <w:trHeight w:val="612"/>
          <w:jc w:val="center"/>
        </w:trPr>
        <w:tc>
          <w:tcPr>
            <w:tcW w:w="12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1.适应大学生活</w:t>
            </w:r>
          </w:p>
        </w:tc>
        <w:tc>
          <w:tcPr>
            <w:tcW w:w="178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课程目标1</w:t>
            </w:r>
          </w:p>
        </w:tc>
        <w:tc>
          <w:tcPr>
            <w:tcW w:w="3885"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1.思想道德修养的定义、内容、要求与意义</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2.社会主义核心价值观</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3.素质的概念、类型、内容</w:t>
            </w:r>
          </w:p>
        </w:tc>
        <w:tc>
          <w:tcPr>
            <w:tcW w:w="3780" w:type="dxa"/>
            <w:vAlign w:val="center"/>
          </w:tcPr>
          <w:p w:rsidR="00806F10" w:rsidRDefault="00806F10">
            <w:pPr>
              <w:adjustRightInd w:val="0"/>
              <w:snapToGrid w:val="0"/>
              <w:rPr>
                <w:rFonts w:ascii="仿宋_GB2312" w:eastAsia="仿宋_GB2312" w:hAnsi="微软雅黑"/>
                <w:szCs w:val="21"/>
              </w:rPr>
            </w:pP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1.了解大学生加强思想道德修养的意义与方法；</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2.掌握社会主义核心价值观的内容，并积极践行；</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3.理解素质的内涵，不断提升自身的综合素质。</w:t>
            </w:r>
          </w:p>
          <w:p w:rsidR="00806F10" w:rsidRDefault="00806F10">
            <w:pPr>
              <w:adjustRightInd w:val="0"/>
              <w:snapToGrid w:val="0"/>
              <w:rPr>
                <w:rFonts w:ascii="仿宋_GB2312" w:eastAsia="仿宋_GB2312" w:hAnsi="微软雅黑"/>
                <w:szCs w:val="21"/>
              </w:rPr>
            </w:pPr>
          </w:p>
        </w:tc>
        <w:tc>
          <w:tcPr>
            <w:tcW w:w="1978"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2.调查报告：某高校学生文明素质状况的实证调查</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理论10学时+实践6学时</w:t>
            </w:r>
          </w:p>
        </w:tc>
      </w:tr>
      <w:tr w:rsidR="00806F10">
        <w:trPr>
          <w:trHeight w:val="619"/>
          <w:jc w:val="center"/>
        </w:trPr>
        <w:tc>
          <w:tcPr>
            <w:tcW w:w="12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2.坚定理想信念</w:t>
            </w:r>
          </w:p>
        </w:tc>
        <w:tc>
          <w:tcPr>
            <w:tcW w:w="178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课程目标2</w:t>
            </w:r>
          </w:p>
        </w:tc>
        <w:tc>
          <w:tcPr>
            <w:tcW w:w="3885"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1.理想的含义、特征、类型与作用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2.信念的含义、特征及其与理想的辩证关系</w:t>
            </w:r>
          </w:p>
        </w:tc>
        <w:tc>
          <w:tcPr>
            <w:tcW w:w="37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1.了解理想在人生中的重要作用；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2.结合个人实际，确立近期和长远理想。</w:t>
            </w:r>
          </w:p>
        </w:tc>
        <w:tc>
          <w:tcPr>
            <w:tcW w:w="1978" w:type="dxa"/>
            <w:vAlign w:val="center"/>
          </w:tcPr>
          <w:p w:rsidR="00806F10" w:rsidRDefault="00806F10">
            <w:pPr>
              <w:adjustRightInd w:val="0"/>
              <w:snapToGrid w:val="0"/>
              <w:jc w:val="left"/>
              <w:rPr>
                <w:rFonts w:ascii="仿宋_GB2312" w:eastAsia="仿宋_GB2312" w:hAnsi="微软雅黑"/>
                <w:szCs w:val="21"/>
              </w:rPr>
            </w:pP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1.课堂讲授</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2.课外讨论：大学生是否需要及如何实现理想</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理论2学时+实践2学时</w:t>
            </w:r>
          </w:p>
        </w:tc>
      </w:tr>
      <w:tr w:rsidR="00806F10">
        <w:trPr>
          <w:trHeight w:val="612"/>
          <w:jc w:val="center"/>
        </w:trPr>
        <w:tc>
          <w:tcPr>
            <w:tcW w:w="12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3.培养爱国情操</w:t>
            </w:r>
          </w:p>
        </w:tc>
        <w:tc>
          <w:tcPr>
            <w:tcW w:w="178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课程目标3</w:t>
            </w:r>
          </w:p>
        </w:tc>
        <w:tc>
          <w:tcPr>
            <w:tcW w:w="3885" w:type="dxa"/>
            <w:vAlign w:val="center"/>
          </w:tcPr>
          <w:p w:rsidR="00806F10" w:rsidRDefault="00806F10">
            <w:pPr>
              <w:adjustRightInd w:val="0"/>
              <w:snapToGrid w:val="0"/>
              <w:jc w:val="left"/>
              <w:rPr>
                <w:rFonts w:ascii="仿宋_GB2312" w:eastAsia="仿宋_GB2312" w:hAnsi="微软雅黑"/>
                <w:szCs w:val="21"/>
              </w:rPr>
            </w:pP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1.爱国主义的内涵、渊源及作用</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2.爱国主义的时代特征</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3.如何做新时期的爱国者</w:t>
            </w:r>
          </w:p>
          <w:p w:rsidR="00806F10" w:rsidRDefault="00806F10">
            <w:pPr>
              <w:adjustRightInd w:val="0"/>
              <w:snapToGrid w:val="0"/>
              <w:jc w:val="left"/>
              <w:rPr>
                <w:rFonts w:ascii="仿宋_GB2312" w:eastAsia="仿宋_GB2312" w:hAnsi="微软雅黑"/>
                <w:szCs w:val="21"/>
              </w:rPr>
            </w:pPr>
          </w:p>
        </w:tc>
        <w:tc>
          <w:tcPr>
            <w:tcW w:w="37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1.了解爱国主义的内涵及传统；</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2.做理性的爱国者。</w:t>
            </w:r>
          </w:p>
        </w:tc>
        <w:tc>
          <w:tcPr>
            <w:tcW w:w="1978"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2.电影片断：《东京审判》</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w:t>
            </w:r>
          </w:p>
        </w:tc>
      </w:tr>
      <w:tr w:rsidR="00806F10">
        <w:trPr>
          <w:trHeight w:val="612"/>
          <w:jc w:val="center"/>
        </w:trPr>
        <w:tc>
          <w:tcPr>
            <w:tcW w:w="12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4.提升人生境界</w:t>
            </w:r>
          </w:p>
        </w:tc>
        <w:tc>
          <w:tcPr>
            <w:tcW w:w="178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课程目标4</w:t>
            </w:r>
          </w:p>
        </w:tc>
        <w:tc>
          <w:tcPr>
            <w:tcW w:w="3885" w:type="dxa"/>
            <w:vAlign w:val="center"/>
          </w:tcPr>
          <w:p w:rsidR="00806F10" w:rsidRDefault="00806F10">
            <w:pPr>
              <w:adjustRightInd w:val="0"/>
              <w:snapToGrid w:val="0"/>
              <w:jc w:val="left"/>
              <w:rPr>
                <w:rFonts w:ascii="仿宋_GB2312" w:eastAsia="仿宋_GB2312" w:hAnsi="微软雅黑"/>
                <w:szCs w:val="21"/>
              </w:rPr>
            </w:pP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1.人生观</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2.人生目的</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3.人生态度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4.人生价值</w:t>
            </w:r>
          </w:p>
        </w:tc>
        <w:tc>
          <w:tcPr>
            <w:tcW w:w="37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1.了解人生观的基本内涵；</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2.逐步树立科学的人生观。</w:t>
            </w:r>
          </w:p>
        </w:tc>
        <w:tc>
          <w:tcPr>
            <w:tcW w:w="1978"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2.课外交流：师生微信或QQ群交流</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理论4学时+实践6学时</w:t>
            </w:r>
          </w:p>
        </w:tc>
      </w:tr>
      <w:tr w:rsidR="00806F10">
        <w:trPr>
          <w:trHeight w:val="612"/>
          <w:jc w:val="center"/>
        </w:trPr>
        <w:tc>
          <w:tcPr>
            <w:tcW w:w="12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lastRenderedPageBreak/>
              <w:t>5.掌握道德理论</w:t>
            </w:r>
          </w:p>
        </w:tc>
        <w:tc>
          <w:tcPr>
            <w:tcW w:w="178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课程目标5</w:t>
            </w:r>
          </w:p>
        </w:tc>
        <w:tc>
          <w:tcPr>
            <w:tcW w:w="3885"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1.道德</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2.传统美德</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3.社会主义道德</w:t>
            </w:r>
          </w:p>
        </w:tc>
        <w:tc>
          <w:tcPr>
            <w:tcW w:w="37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1.了解道德的功能及作用；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2.传承中华民族的传统美德；</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3.弘扬社会主义道德。</w:t>
            </w:r>
          </w:p>
        </w:tc>
        <w:tc>
          <w:tcPr>
            <w:tcW w:w="1978" w:type="dxa"/>
            <w:vAlign w:val="center"/>
          </w:tcPr>
          <w:p w:rsidR="00806F10" w:rsidRDefault="00806F10">
            <w:pPr>
              <w:adjustRightInd w:val="0"/>
              <w:snapToGrid w:val="0"/>
              <w:jc w:val="left"/>
              <w:rPr>
                <w:rFonts w:ascii="仿宋_GB2312" w:eastAsia="仿宋_GB2312" w:hAnsi="微软雅黑"/>
                <w:szCs w:val="21"/>
              </w:rPr>
            </w:pP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2.课外辩论：当代社会道德与法律哪个更重要</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理论4学时+实践2学时</w:t>
            </w:r>
          </w:p>
        </w:tc>
      </w:tr>
      <w:tr w:rsidR="00806F10">
        <w:trPr>
          <w:trHeight w:val="1306"/>
          <w:jc w:val="center"/>
        </w:trPr>
        <w:tc>
          <w:tcPr>
            <w:tcW w:w="12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6.遵守社会公德</w:t>
            </w:r>
          </w:p>
        </w:tc>
        <w:tc>
          <w:tcPr>
            <w:tcW w:w="178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课程目标6</w:t>
            </w:r>
          </w:p>
        </w:tc>
        <w:tc>
          <w:tcPr>
            <w:tcW w:w="3885"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1.社会公德的定义、内容与现状</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2.社会公德建设的原则、要求与方法</w:t>
            </w:r>
          </w:p>
        </w:tc>
        <w:tc>
          <w:tcPr>
            <w:tcW w:w="37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1.了解我国公德建设中的主要问题；</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2.积极提升公德素养。</w:t>
            </w:r>
          </w:p>
        </w:tc>
        <w:tc>
          <w:tcPr>
            <w:tcW w:w="1978"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2.录像片断：年度道德模范视频</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理论4学时</w:t>
            </w:r>
          </w:p>
        </w:tc>
      </w:tr>
      <w:tr w:rsidR="00806F10">
        <w:trPr>
          <w:trHeight w:val="612"/>
          <w:jc w:val="center"/>
        </w:trPr>
        <w:tc>
          <w:tcPr>
            <w:tcW w:w="12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7.培育职业道德</w:t>
            </w:r>
          </w:p>
        </w:tc>
        <w:tc>
          <w:tcPr>
            <w:tcW w:w="178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课程目标7</w:t>
            </w:r>
          </w:p>
        </w:tc>
        <w:tc>
          <w:tcPr>
            <w:tcW w:w="3885" w:type="dxa"/>
            <w:vAlign w:val="center"/>
          </w:tcPr>
          <w:p w:rsidR="00806F10" w:rsidRDefault="00806F10">
            <w:pPr>
              <w:adjustRightInd w:val="0"/>
              <w:snapToGrid w:val="0"/>
              <w:jc w:val="left"/>
              <w:rPr>
                <w:rFonts w:ascii="仿宋_GB2312" w:eastAsia="仿宋_GB2312" w:hAnsi="微软雅黑"/>
                <w:szCs w:val="21"/>
              </w:rPr>
            </w:pP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1.职业</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2.职业道德</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3.职业道德建设</w:t>
            </w:r>
          </w:p>
        </w:tc>
        <w:tc>
          <w:tcPr>
            <w:tcW w:w="37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1.了解职业道德的内容与要求；</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2.培养职业精神，端正就业心态。</w:t>
            </w:r>
          </w:p>
        </w:tc>
        <w:tc>
          <w:tcPr>
            <w:tcW w:w="1978"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2.电影片断：《杜拉拉求职记》</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r w:rsidR="00806F10">
        <w:trPr>
          <w:trHeight w:val="612"/>
          <w:jc w:val="center"/>
        </w:trPr>
        <w:tc>
          <w:tcPr>
            <w:tcW w:w="12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8.涵养家庭美德</w:t>
            </w:r>
          </w:p>
        </w:tc>
        <w:tc>
          <w:tcPr>
            <w:tcW w:w="1785"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宋体" w:cs="宋体" w:hint="eastAsia"/>
                <w:color w:val="000000"/>
                <w:szCs w:val="21"/>
              </w:rPr>
              <w:t>课程目标8</w:t>
            </w:r>
          </w:p>
        </w:tc>
        <w:tc>
          <w:tcPr>
            <w:tcW w:w="3885" w:type="dxa"/>
            <w:vAlign w:val="center"/>
          </w:tcPr>
          <w:p w:rsidR="00806F10" w:rsidRDefault="00806F10">
            <w:pPr>
              <w:adjustRightInd w:val="0"/>
              <w:snapToGrid w:val="0"/>
              <w:jc w:val="left"/>
              <w:rPr>
                <w:rFonts w:ascii="仿宋_GB2312" w:eastAsia="仿宋_GB2312" w:hAnsi="微软雅黑"/>
                <w:szCs w:val="21"/>
              </w:rPr>
            </w:pP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1.爱情</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2.婚姻</w:t>
            </w:r>
          </w:p>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3.家庭美德</w:t>
            </w:r>
          </w:p>
          <w:p w:rsidR="00806F10" w:rsidRDefault="00806F10">
            <w:pPr>
              <w:adjustRightInd w:val="0"/>
              <w:snapToGrid w:val="0"/>
              <w:jc w:val="left"/>
              <w:rPr>
                <w:rFonts w:ascii="仿宋_GB2312" w:eastAsia="仿宋_GB2312" w:hAnsi="微软雅黑"/>
                <w:szCs w:val="21"/>
              </w:rPr>
            </w:pPr>
          </w:p>
        </w:tc>
        <w:tc>
          <w:tcPr>
            <w:tcW w:w="3780" w:type="dxa"/>
            <w:vAlign w:val="center"/>
          </w:tcPr>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1．掌握爱情的定义、要素、本质；</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2.了解大学生恋爱的利弊及道德要求；</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3.传承中华民族的家庭美德。</w:t>
            </w:r>
          </w:p>
        </w:tc>
        <w:tc>
          <w:tcPr>
            <w:tcW w:w="1978" w:type="dxa"/>
            <w:vAlign w:val="center"/>
          </w:tcPr>
          <w:p w:rsidR="00806F10" w:rsidRDefault="00F35EA9">
            <w:pPr>
              <w:adjustRightInd w:val="0"/>
              <w:snapToGrid w:val="0"/>
              <w:jc w:val="left"/>
              <w:rPr>
                <w:rFonts w:ascii="仿宋_GB2312" w:eastAsia="仿宋_GB2312" w:hAnsi="微软雅黑"/>
                <w:szCs w:val="21"/>
              </w:rPr>
            </w:pPr>
            <w:r>
              <w:rPr>
                <w:rFonts w:ascii="仿宋_GB2312" w:eastAsia="仿宋_GB2312" w:hAnsi="微软雅黑" w:hint="eastAsia"/>
                <w:szCs w:val="21"/>
              </w:rPr>
              <w:t>1.课堂教学</w:t>
            </w:r>
          </w:p>
          <w:p w:rsidR="00806F10" w:rsidRDefault="00F35EA9">
            <w:pPr>
              <w:adjustRightInd w:val="0"/>
              <w:snapToGrid w:val="0"/>
              <w:rPr>
                <w:rFonts w:ascii="仿宋_GB2312" w:eastAsia="仿宋_GB2312" w:hAnsi="微软雅黑"/>
                <w:szCs w:val="21"/>
              </w:rPr>
            </w:pPr>
            <w:r>
              <w:rPr>
                <w:rFonts w:ascii="仿宋_GB2312" w:eastAsia="仿宋_GB2312" w:hAnsi="微软雅黑" w:hint="eastAsia"/>
                <w:szCs w:val="21"/>
              </w:rPr>
              <w:t>2.考查作业：《大学四年，我将这样度过》</w:t>
            </w:r>
          </w:p>
        </w:tc>
        <w:tc>
          <w:tcPr>
            <w:tcW w:w="1080" w:type="dxa"/>
            <w:vAlign w:val="center"/>
          </w:tcPr>
          <w:p w:rsidR="00806F10" w:rsidRDefault="00F35EA9">
            <w:pPr>
              <w:adjustRightInd w:val="0"/>
              <w:snapToGrid w:val="0"/>
              <w:jc w:val="center"/>
              <w:rPr>
                <w:rFonts w:ascii="仿宋_GB2312" w:eastAsia="仿宋_GB2312" w:hAnsi="微软雅黑"/>
                <w:szCs w:val="21"/>
              </w:rPr>
            </w:pPr>
            <w:r>
              <w:rPr>
                <w:rFonts w:ascii="仿宋_GB2312" w:eastAsia="仿宋_GB2312" w:hAnsi="微软雅黑" w:hint="eastAsia"/>
                <w:szCs w:val="21"/>
              </w:rPr>
              <w:t>理论2学时</w:t>
            </w:r>
          </w:p>
        </w:tc>
      </w:tr>
    </w:tbl>
    <w:p w:rsidR="00806F10" w:rsidRDefault="00806F10" w:rsidP="00B90D3F">
      <w:pPr>
        <w:spacing w:beforeLines="50" w:afterLines="50" w:line="360" w:lineRule="auto"/>
        <w:ind w:firstLineChars="150" w:firstLine="422"/>
        <w:jc w:val="left"/>
        <w:rPr>
          <w:rFonts w:ascii="黑体" w:eastAsia="黑体" w:hAnsi="黑体"/>
          <w:b/>
          <w:sz w:val="28"/>
          <w:szCs w:val="28"/>
        </w:rPr>
        <w:sectPr w:rsidR="00806F10">
          <w:pgSz w:w="16838" w:h="11906" w:orient="landscape"/>
          <w:pgMar w:top="1797" w:right="1440" w:bottom="1797" w:left="1440" w:header="851" w:footer="992" w:gutter="0"/>
          <w:cols w:space="720"/>
          <w:docGrid w:type="lines" w:linePitch="312"/>
        </w:sectPr>
      </w:pPr>
    </w:p>
    <w:p w:rsidR="00806F10" w:rsidRDefault="00F35EA9" w:rsidP="00B90D3F">
      <w:pPr>
        <w:spacing w:beforeLines="50" w:afterLines="50" w:line="360" w:lineRule="auto"/>
        <w:ind w:firstLineChars="150" w:firstLine="422"/>
        <w:jc w:val="left"/>
        <w:rPr>
          <w:rFonts w:ascii="黑体" w:eastAsia="黑体" w:hAnsi="黑体"/>
          <w:b/>
          <w:sz w:val="28"/>
          <w:szCs w:val="28"/>
        </w:rPr>
      </w:pPr>
      <w:r>
        <w:rPr>
          <w:rFonts w:ascii="黑体" w:eastAsia="黑体" w:hAnsi="黑体" w:hint="eastAsia"/>
          <w:b/>
          <w:sz w:val="28"/>
          <w:szCs w:val="28"/>
        </w:rPr>
        <w:lastRenderedPageBreak/>
        <w:t>四、教学目标达成度评价</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1.教学目标1的达成度通过师生微信或QQ群交流、大学规划作业、调查报告、远近程社会实践等进行综合考评；</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2.教学目标2、5的达成度分别通过课外讨论、辩论进行考评；</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3.教学目标3、4、6、7、8的达成度通过行为观察、</w:t>
      </w:r>
      <w:r>
        <w:rPr>
          <w:rFonts w:ascii="宋体" w:hAnsi="宋体" w:cs="宋体" w:hint="eastAsia"/>
          <w:sz w:val="24"/>
          <w:szCs w:val="24"/>
        </w:rPr>
        <w:t>社会实践、</w:t>
      </w:r>
      <w:r>
        <w:rPr>
          <w:rFonts w:ascii="仿宋_GB2312" w:eastAsia="仿宋_GB2312" w:hAnsi="微软雅黑" w:hint="eastAsia"/>
          <w:sz w:val="24"/>
          <w:szCs w:val="24"/>
        </w:rPr>
        <w:t>QQ交流、大学规划作业等进行考评。</w:t>
      </w:r>
    </w:p>
    <w:p w:rsidR="00806F10" w:rsidRDefault="00F35EA9" w:rsidP="00B90D3F">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五、成绩评定</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课程成绩包括4个部分，分别为平时出勤、课堂表现、社会实践和期末考查。具体要求及成绩评定方法如下：</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1．平时考勤。平时考勤采用“只扣分，不加分”的方法。无故旷课1次，不得评优；无故旷课2次，只能及格；无故旷课3次，本门课程重修。</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课堂表现。每次课的前5分钟设立“淮师·新闻周报”（须制作PPT）板块，主讲人记一次平时成绩；本课程另将结合具体内容，经常进行课内讨论或交流，根据各人表现及课堂笔记等，记录平时成绩。课堂表现占总评成绩的20%。</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社会实践。要求每名学生结合课程内容，根据选题或自主选题，开展社会调查，并撰写一篇体例规范完整的某校学生文明素质状况的调查报告。学校还会组织学生代表开展远、近程社会实践。社会实践占总成绩的30%。</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4．期末考查。期末考查作业《大学四年，我将这样度过》占总成绩的50%。</w:t>
      </w:r>
    </w:p>
    <w:p w:rsidR="00806F10" w:rsidRDefault="00F35EA9" w:rsidP="00B90D3F">
      <w:pPr>
        <w:spacing w:beforeLines="50" w:afterLines="50" w:line="460" w:lineRule="exact"/>
        <w:ind w:firstLineChars="147" w:firstLine="413"/>
        <w:rPr>
          <w:rFonts w:ascii="黑体" w:eastAsia="黑体" w:hAnsi="黑体"/>
          <w:b/>
          <w:sz w:val="28"/>
          <w:szCs w:val="28"/>
        </w:rPr>
      </w:pPr>
      <w:r>
        <w:rPr>
          <w:rFonts w:ascii="黑体" w:eastAsia="黑体" w:hAnsi="黑体" w:hint="eastAsia"/>
          <w:b/>
          <w:sz w:val="28"/>
          <w:szCs w:val="28"/>
        </w:rPr>
        <w:t>六、参考教材</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1. 思想道德修养与法律基础（2016年修订版）.高等教育出版社，2016年8月出版。</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2. 罗国杰著.思想道德修养.高等教育出版社，2003年6月出版。</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3. 刘书林著.思想道德修养.清华大学出版社，2004年9月出版。</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4. 吴会著.大学生思想道德修养.哈尔滨地图出版社，2013年6月出版。</w:t>
      </w:r>
    </w:p>
    <w:p w:rsidR="00806F10" w:rsidRDefault="00F35EA9">
      <w:pPr>
        <w:spacing w:line="360" w:lineRule="auto"/>
        <w:ind w:firstLine="482"/>
        <w:rPr>
          <w:rFonts w:ascii="仿宋_GB2312" w:eastAsia="仿宋_GB2312" w:hAnsi="微软雅黑"/>
          <w:sz w:val="24"/>
          <w:szCs w:val="24"/>
        </w:rPr>
      </w:pPr>
      <w:r>
        <w:rPr>
          <w:rFonts w:ascii="仿宋_GB2312" w:eastAsia="仿宋_GB2312" w:hAnsi="微软雅黑" w:hint="eastAsia"/>
          <w:sz w:val="24"/>
          <w:szCs w:val="24"/>
        </w:rPr>
        <w:t>5.〈公民道德建设实施纲要〉学习读本.新华出版社，2002年7月出版。</w:t>
      </w:r>
    </w:p>
    <w:p w:rsidR="00806F10" w:rsidRDefault="00F35EA9">
      <w:pPr>
        <w:pStyle w:val="a4"/>
        <w:spacing w:line="460" w:lineRule="exact"/>
        <w:ind w:left="5880"/>
        <w:rPr>
          <w:rFonts w:ascii="黑体" w:eastAsia="黑体" w:hAnsi="黑体"/>
          <w:sz w:val="28"/>
          <w:szCs w:val="28"/>
        </w:rPr>
      </w:pPr>
      <w:r>
        <w:rPr>
          <w:rFonts w:ascii="黑体" w:eastAsia="黑体" w:hAnsi="黑体" w:hint="eastAsia"/>
          <w:sz w:val="28"/>
          <w:szCs w:val="28"/>
        </w:rPr>
        <w:t>制定人： 温兆标</w:t>
      </w:r>
    </w:p>
    <w:p w:rsidR="00806F10" w:rsidRDefault="00F35EA9">
      <w:pPr>
        <w:pStyle w:val="a4"/>
        <w:spacing w:line="460" w:lineRule="exact"/>
        <w:ind w:left="5880"/>
        <w:rPr>
          <w:rFonts w:ascii="黑体" w:eastAsia="黑体" w:hAnsi="黑体"/>
          <w:sz w:val="28"/>
          <w:szCs w:val="28"/>
        </w:rPr>
      </w:pPr>
      <w:r>
        <w:rPr>
          <w:rFonts w:ascii="黑体" w:eastAsia="黑体" w:hAnsi="黑体" w:hint="eastAsia"/>
          <w:sz w:val="28"/>
          <w:szCs w:val="28"/>
        </w:rPr>
        <w:t>审定人：姜强强</w:t>
      </w:r>
    </w:p>
    <w:p w:rsidR="00806F10" w:rsidRDefault="00F35EA9">
      <w:pPr>
        <w:jc w:val="right"/>
        <w:rPr>
          <w:szCs w:val="28"/>
        </w:rPr>
      </w:pPr>
      <w:r>
        <w:rPr>
          <w:rFonts w:ascii="黑体" w:eastAsia="黑体" w:hAnsi="黑体" w:hint="eastAsia"/>
          <w:sz w:val="28"/>
          <w:szCs w:val="28"/>
        </w:rPr>
        <w:t>2016年12月</w:t>
      </w:r>
    </w:p>
    <w:sectPr w:rsidR="00806F10" w:rsidSect="00AD58EE">
      <w:headerReference w:type="even" r:id="rId16"/>
      <w:headerReference w:type="default" r:id="rId17"/>
      <w:footerReference w:type="even" r:id="rId18"/>
      <w:headerReference w:type="first" r:id="rId19"/>
      <w:footerReference w:type="first" r:id="rId20"/>
      <w:pgSz w:w="11906" w:h="16838"/>
      <w:pgMar w:top="1440" w:right="1800" w:bottom="1440" w:left="180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D3A" w:rsidRDefault="00DE4D3A">
      <w:r>
        <w:separator/>
      </w:r>
    </w:p>
  </w:endnote>
  <w:endnote w:type="continuationSeparator" w:id="0">
    <w:p w:rsidR="00DE4D3A" w:rsidRDefault="00DE4D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GB2312">
    <w:altName w:val="仿宋"/>
    <w:charset w:val="00"/>
    <w:family w:val="auto"/>
    <w:pitch w:val="default"/>
    <w:sig w:usb0="00000000" w:usb1="00000000" w:usb2="00000000" w:usb3="00000000" w:csb0="00000000" w:csb1="00000000"/>
  </w:font>
  <w:font w:name="Arial Narrow">
    <w:altName w:val="Batang"/>
    <w:charset w:val="00"/>
    <w:family w:val="swiss"/>
    <w:pitch w:val="default"/>
    <w:sig w:usb0="00000001" w:usb1="00000800" w:usb2="00000000" w:usb3="00000000" w:csb0="2000009F" w:csb1="DFD7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319900"/>
      <w:docPartObj>
        <w:docPartGallery w:val="Page Numbers (Bottom of Page)"/>
        <w:docPartUnique/>
      </w:docPartObj>
    </w:sdtPr>
    <w:sdtContent>
      <w:p w:rsidR="000312FE" w:rsidRDefault="00DD5EDA">
        <w:pPr>
          <w:pStyle w:val="a8"/>
          <w:jc w:val="center"/>
        </w:pPr>
        <w:fldSimple w:instr=" PAGE   \* MERGEFORMAT ">
          <w:r w:rsidR="00B90D3F" w:rsidRPr="00B90D3F">
            <w:rPr>
              <w:noProof/>
              <w:lang w:val="zh-CN"/>
            </w:rPr>
            <w:t>32</w:t>
          </w:r>
        </w:fldSimple>
      </w:p>
    </w:sdtContent>
  </w:sdt>
  <w:p w:rsidR="000312FE" w:rsidRDefault="000312F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4E" w:rsidRDefault="0039254E" w:rsidP="0039254E">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B6" w:rsidRDefault="00DD5EDA">
    <w:pPr>
      <w:pStyle w:val="a8"/>
      <w:jc w:val="center"/>
    </w:pPr>
    <w:r w:rsidRPr="00DD5EDA">
      <w:fldChar w:fldCharType="begin"/>
    </w:r>
    <w:r w:rsidR="005603B6">
      <w:instrText xml:space="preserve"> PAGE   \* MERGEFORMAT </w:instrText>
    </w:r>
    <w:r w:rsidRPr="00DD5EDA">
      <w:fldChar w:fldCharType="separate"/>
    </w:r>
    <w:r w:rsidR="00B90D3F" w:rsidRPr="00B90D3F">
      <w:rPr>
        <w:noProof/>
        <w:lang w:val="zh-CN"/>
      </w:rPr>
      <w:t>34</w:t>
    </w:r>
    <w:r>
      <w:rPr>
        <w:lang w:val="zh-CN"/>
      </w:rPr>
      <w:fldChar w:fldCharType="end"/>
    </w:r>
  </w:p>
  <w:p w:rsidR="005603B6" w:rsidRDefault="005603B6">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B6" w:rsidRDefault="005603B6">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B6" w:rsidRDefault="005603B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D3A" w:rsidRDefault="00DE4D3A">
      <w:r>
        <w:separator/>
      </w:r>
    </w:p>
  </w:footnote>
  <w:footnote w:type="continuationSeparator" w:id="0">
    <w:p w:rsidR="00DE4D3A" w:rsidRDefault="00DE4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B6" w:rsidRDefault="005603B6">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B6" w:rsidRDefault="005603B6">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B6" w:rsidRDefault="005603B6">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B6" w:rsidRDefault="005603B6">
    <w:pPr>
      <w:pStyle w:val="a9"/>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B6" w:rsidRDefault="005603B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C5BDB"/>
    <w:multiLevelType w:val="singleLevel"/>
    <w:tmpl w:val="589C5BDB"/>
    <w:lvl w:ilvl="0">
      <w:start w:val="1"/>
      <w:numFmt w:val="decimal"/>
      <w:suff w:val="nothing"/>
      <w:lvlText w:val="%1."/>
      <w:lvlJc w:val="left"/>
    </w:lvl>
  </w:abstractNum>
  <w:abstractNum w:abstractNumId="1">
    <w:nsid w:val="589C837D"/>
    <w:multiLevelType w:val="singleLevel"/>
    <w:tmpl w:val="589C837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2C4"/>
    <w:rsid w:val="000037EE"/>
    <w:rsid w:val="0000711D"/>
    <w:rsid w:val="000312FE"/>
    <w:rsid w:val="0004080C"/>
    <w:rsid w:val="00047153"/>
    <w:rsid w:val="00051925"/>
    <w:rsid w:val="00083082"/>
    <w:rsid w:val="000A6D7D"/>
    <w:rsid w:val="000B55DE"/>
    <w:rsid w:val="000C68F5"/>
    <w:rsid w:val="000D1711"/>
    <w:rsid w:val="000E40B8"/>
    <w:rsid w:val="00104174"/>
    <w:rsid w:val="00124E65"/>
    <w:rsid w:val="001347CD"/>
    <w:rsid w:val="001478C1"/>
    <w:rsid w:val="0015387E"/>
    <w:rsid w:val="0018053F"/>
    <w:rsid w:val="00193FA7"/>
    <w:rsid w:val="00196321"/>
    <w:rsid w:val="001A0FD6"/>
    <w:rsid w:val="001A1EA0"/>
    <w:rsid w:val="001D031F"/>
    <w:rsid w:val="001D0553"/>
    <w:rsid w:val="001E1446"/>
    <w:rsid w:val="002158F2"/>
    <w:rsid w:val="00245DE1"/>
    <w:rsid w:val="00253C28"/>
    <w:rsid w:val="00256833"/>
    <w:rsid w:val="0028560B"/>
    <w:rsid w:val="00290367"/>
    <w:rsid w:val="002A7153"/>
    <w:rsid w:val="002A71C1"/>
    <w:rsid w:val="002C3B49"/>
    <w:rsid w:val="002C4202"/>
    <w:rsid w:val="002C6835"/>
    <w:rsid w:val="002F13A5"/>
    <w:rsid w:val="00300A79"/>
    <w:rsid w:val="00326065"/>
    <w:rsid w:val="003369A7"/>
    <w:rsid w:val="00337924"/>
    <w:rsid w:val="00342C0A"/>
    <w:rsid w:val="0039254E"/>
    <w:rsid w:val="00393153"/>
    <w:rsid w:val="00395C86"/>
    <w:rsid w:val="00397365"/>
    <w:rsid w:val="00401CF8"/>
    <w:rsid w:val="00401E77"/>
    <w:rsid w:val="004366FD"/>
    <w:rsid w:val="00444EE3"/>
    <w:rsid w:val="004663BE"/>
    <w:rsid w:val="004A2CB2"/>
    <w:rsid w:val="004C24AD"/>
    <w:rsid w:val="004D0227"/>
    <w:rsid w:val="004D2430"/>
    <w:rsid w:val="00523BDD"/>
    <w:rsid w:val="00526103"/>
    <w:rsid w:val="00532911"/>
    <w:rsid w:val="005603B6"/>
    <w:rsid w:val="00570498"/>
    <w:rsid w:val="0058368A"/>
    <w:rsid w:val="005A6310"/>
    <w:rsid w:val="005C2335"/>
    <w:rsid w:val="005C7E8F"/>
    <w:rsid w:val="005F069C"/>
    <w:rsid w:val="005F602C"/>
    <w:rsid w:val="00607D2A"/>
    <w:rsid w:val="00611420"/>
    <w:rsid w:val="00615F85"/>
    <w:rsid w:val="0061699D"/>
    <w:rsid w:val="006211A0"/>
    <w:rsid w:val="00652E71"/>
    <w:rsid w:val="0066011E"/>
    <w:rsid w:val="0068264F"/>
    <w:rsid w:val="006A4221"/>
    <w:rsid w:val="006B23CE"/>
    <w:rsid w:val="006B6034"/>
    <w:rsid w:val="006D1D7B"/>
    <w:rsid w:val="006D775B"/>
    <w:rsid w:val="007114A2"/>
    <w:rsid w:val="00771A50"/>
    <w:rsid w:val="00785A5B"/>
    <w:rsid w:val="007975F3"/>
    <w:rsid w:val="007E6799"/>
    <w:rsid w:val="007F1E4F"/>
    <w:rsid w:val="0080432E"/>
    <w:rsid w:val="00806F10"/>
    <w:rsid w:val="00860118"/>
    <w:rsid w:val="0088268A"/>
    <w:rsid w:val="008F1E6F"/>
    <w:rsid w:val="00904D4C"/>
    <w:rsid w:val="009056E9"/>
    <w:rsid w:val="009076F5"/>
    <w:rsid w:val="00930CA2"/>
    <w:rsid w:val="009609DB"/>
    <w:rsid w:val="00962C56"/>
    <w:rsid w:val="0099025D"/>
    <w:rsid w:val="009E7D97"/>
    <w:rsid w:val="009F0362"/>
    <w:rsid w:val="00A27B5E"/>
    <w:rsid w:val="00A316BE"/>
    <w:rsid w:val="00A64273"/>
    <w:rsid w:val="00A84B08"/>
    <w:rsid w:val="00A90437"/>
    <w:rsid w:val="00A92C62"/>
    <w:rsid w:val="00AA72E2"/>
    <w:rsid w:val="00AB71EA"/>
    <w:rsid w:val="00AC2EA0"/>
    <w:rsid w:val="00AD35CB"/>
    <w:rsid w:val="00AD58EE"/>
    <w:rsid w:val="00B05B30"/>
    <w:rsid w:val="00B13256"/>
    <w:rsid w:val="00B40713"/>
    <w:rsid w:val="00B6336E"/>
    <w:rsid w:val="00B656F7"/>
    <w:rsid w:val="00B90D3F"/>
    <w:rsid w:val="00BA62C4"/>
    <w:rsid w:val="00BB231B"/>
    <w:rsid w:val="00BB6512"/>
    <w:rsid w:val="00BB7BAC"/>
    <w:rsid w:val="00BD2584"/>
    <w:rsid w:val="00C371C6"/>
    <w:rsid w:val="00C515B1"/>
    <w:rsid w:val="00C92643"/>
    <w:rsid w:val="00C92EDF"/>
    <w:rsid w:val="00CA35F0"/>
    <w:rsid w:val="00CD4EEE"/>
    <w:rsid w:val="00D14799"/>
    <w:rsid w:val="00D2762D"/>
    <w:rsid w:val="00D37B41"/>
    <w:rsid w:val="00D52B42"/>
    <w:rsid w:val="00D7643A"/>
    <w:rsid w:val="00DA4FE2"/>
    <w:rsid w:val="00DC176F"/>
    <w:rsid w:val="00DD5EDA"/>
    <w:rsid w:val="00DE4A05"/>
    <w:rsid w:val="00DE4D3A"/>
    <w:rsid w:val="00E27754"/>
    <w:rsid w:val="00E6254B"/>
    <w:rsid w:val="00E77788"/>
    <w:rsid w:val="00EA2AD2"/>
    <w:rsid w:val="00ED1F56"/>
    <w:rsid w:val="00ED6D58"/>
    <w:rsid w:val="00F35EA9"/>
    <w:rsid w:val="00F512DE"/>
    <w:rsid w:val="00F54E6D"/>
    <w:rsid w:val="00F67F9C"/>
    <w:rsid w:val="00FC1ABA"/>
    <w:rsid w:val="00FD23C7"/>
    <w:rsid w:val="00FD3FD5"/>
    <w:rsid w:val="06D32AC2"/>
    <w:rsid w:val="09012A64"/>
    <w:rsid w:val="09C76B19"/>
    <w:rsid w:val="114B6B9C"/>
    <w:rsid w:val="11AA760D"/>
    <w:rsid w:val="13FF169D"/>
    <w:rsid w:val="14F51DC1"/>
    <w:rsid w:val="167254C8"/>
    <w:rsid w:val="19D07A4B"/>
    <w:rsid w:val="1A4478C1"/>
    <w:rsid w:val="1A982991"/>
    <w:rsid w:val="1E805BB4"/>
    <w:rsid w:val="1F4325BA"/>
    <w:rsid w:val="21F3775F"/>
    <w:rsid w:val="231F08DC"/>
    <w:rsid w:val="244C1C73"/>
    <w:rsid w:val="26EB499B"/>
    <w:rsid w:val="28464D69"/>
    <w:rsid w:val="2B1E6B0E"/>
    <w:rsid w:val="30ED7A7C"/>
    <w:rsid w:val="3363358C"/>
    <w:rsid w:val="349C1302"/>
    <w:rsid w:val="36A26B8E"/>
    <w:rsid w:val="3B2802FE"/>
    <w:rsid w:val="3DF15313"/>
    <w:rsid w:val="42164C4F"/>
    <w:rsid w:val="43031D62"/>
    <w:rsid w:val="43262656"/>
    <w:rsid w:val="480D4940"/>
    <w:rsid w:val="49F92754"/>
    <w:rsid w:val="4AD806BA"/>
    <w:rsid w:val="4C0E235B"/>
    <w:rsid w:val="4FBA03B3"/>
    <w:rsid w:val="53DF3E8B"/>
    <w:rsid w:val="54B44320"/>
    <w:rsid w:val="55AE4C44"/>
    <w:rsid w:val="55D76487"/>
    <w:rsid w:val="5722083B"/>
    <w:rsid w:val="57613A3C"/>
    <w:rsid w:val="580C7D82"/>
    <w:rsid w:val="582351D8"/>
    <w:rsid w:val="5B3B55AF"/>
    <w:rsid w:val="5BB73C47"/>
    <w:rsid w:val="5C4A7027"/>
    <w:rsid w:val="5D4B1428"/>
    <w:rsid w:val="5F0B1375"/>
    <w:rsid w:val="6264295D"/>
    <w:rsid w:val="634B62D2"/>
    <w:rsid w:val="64032175"/>
    <w:rsid w:val="64C50E10"/>
    <w:rsid w:val="664001A8"/>
    <w:rsid w:val="68314844"/>
    <w:rsid w:val="691F6A5D"/>
    <w:rsid w:val="69312A31"/>
    <w:rsid w:val="6B2C5D69"/>
    <w:rsid w:val="6C612DC0"/>
    <w:rsid w:val="6D583470"/>
    <w:rsid w:val="6D700159"/>
    <w:rsid w:val="71B258B3"/>
    <w:rsid w:val="75C96D7C"/>
    <w:rsid w:val="7786134C"/>
    <w:rsid w:val="7FE0707C"/>
    <w:rsid w:val="7FF60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Hyperlink"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58EE"/>
    <w:pPr>
      <w:widowControl w:val="0"/>
      <w:jc w:val="both"/>
    </w:pPr>
    <w:rPr>
      <w:kern w:val="2"/>
      <w:sz w:val="21"/>
      <w:szCs w:val="22"/>
    </w:rPr>
  </w:style>
  <w:style w:type="paragraph" w:styleId="1">
    <w:name w:val="heading 1"/>
    <w:next w:val="a"/>
    <w:qFormat/>
    <w:rsid w:val="00AD58EE"/>
    <w:pPr>
      <w:spacing w:beforeLines="50" w:afterLines="50" w:line="360" w:lineRule="auto"/>
      <w:jc w:val="center"/>
      <w:outlineLvl w:val="0"/>
    </w:pPr>
    <w:rPr>
      <w:rFonts w:ascii="黑体" w:eastAsia="黑体" w:hAnsi="黑体" w:cs="Times New Roman" w:hint="eastAsia"/>
      <w:color w:val="000000" w:themeColor="text1"/>
      <w:kern w:val="10"/>
      <w:sz w:val="36"/>
      <w:szCs w:val="36"/>
    </w:rPr>
  </w:style>
  <w:style w:type="paragraph" w:styleId="2">
    <w:name w:val="heading 2"/>
    <w:basedOn w:val="a"/>
    <w:next w:val="a"/>
    <w:unhideWhenUsed/>
    <w:qFormat/>
    <w:rsid w:val="00AD58EE"/>
    <w:pPr>
      <w:keepNext/>
      <w:keepLines/>
      <w:outlineLvl w:val="1"/>
    </w:pPr>
    <w:rPr>
      <w:rFonts w:ascii="Arial" w:eastAsia="黑体" w:hAnsi="Arial"/>
      <w:b/>
      <w:color w:val="000000" w:themeColor="text1"/>
      <w:sz w:val="28"/>
    </w:rPr>
  </w:style>
  <w:style w:type="paragraph" w:styleId="3">
    <w:name w:val="heading 3"/>
    <w:next w:val="a"/>
    <w:unhideWhenUsed/>
    <w:qFormat/>
    <w:rsid w:val="00AD58EE"/>
    <w:pPr>
      <w:keepNext/>
      <w:keepLines/>
      <w:spacing w:beforeLines="50" w:afterLines="50" w:line="360" w:lineRule="auto"/>
      <w:jc w:val="center"/>
      <w:outlineLvl w:val="2"/>
    </w:pPr>
    <w:rPr>
      <w:rFonts w:ascii="黑体" w:eastAsia="黑体" w:hAnsi="黑体"/>
      <w:color w:val="000000" w:themeColor="text1"/>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D58EE"/>
    <w:pPr>
      <w:spacing w:after="120"/>
    </w:pPr>
  </w:style>
  <w:style w:type="paragraph" w:styleId="a4">
    <w:name w:val="Body Text Indent"/>
    <w:basedOn w:val="a"/>
    <w:link w:val="Char0"/>
    <w:qFormat/>
    <w:rsid w:val="00AD58EE"/>
    <w:pPr>
      <w:spacing w:line="400" w:lineRule="atLeast"/>
      <w:ind w:firstLine="420"/>
    </w:pPr>
    <w:rPr>
      <w:sz w:val="24"/>
      <w:szCs w:val="24"/>
    </w:rPr>
  </w:style>
  <w:style w:type="paragraph" w:styleId="5">
    <w:name w:val="toc 5"/>
    <w:basedOn w:val="a"/>
    <w:next w:val="a"/>
    <w:rsid w:val="00AD58EE"/>
    <w:pPr>
      <w:ind w:leftChars="800" w:left="1680"/>
    </w:pPr>
  </w:style>
  <w:style w:type="paragraph" w:styleId="30">
    <w:name w:val="toc 3"/>
    <w:basedOn w:val="a"/>
    <w:next w:val="a"/>
    <w:uiPriority w:val="39"/>
    <w:qFormat/>
    <w:rsid w:val="00AD58EE"/>
    <w:pPr>
      <w:ind w:leftChars="400" w:left="840"/>
    </w:pPr>
  </w:style>
  <w:style w:type="paragraph" w:styleId="a5">
    <w:name w:val="Plain Text"/>
    <w:basedOn w:val="a"/>
    <w:qFormat/>
    <w:rsid w:val="00AD58EE"/>
    <w:pPr>
      <w:snapToGrid w:val="0"/>
      <w:spacing w:line="440" w:lineRule="atLeast"/>
      <w:ind w:firstLine="510"/>
    </w:pPr>
    <w:rPr>
      <w:rFonts w:ascii="宋体" w:hAnsi="Courier New"/>
      <w:szCs w:val="20"/>
    </w:rPr>
  </w:style>
  <w:style w:type="paragraph" w:styleId="a6">
    <w:name w:val="Date"/>
    <w:basedOn w:val="a"/>
    <w:next w:val="a"/>
    <w:link w:val="Char1"/>
    <w:rsid w:val="00AD58EE"/>
    <w:pPr>
      <w:ind w:leftChars="2500" w:left="100"/>
    </w:pPr>
  </w:style>
  <w:style w:type="paragraph" w:styleId="20">
    <w:name w:val="Body Text Indent 2"/>
    <w:basedOn w:val="a"/>
    <w:qFormat/>
    <w:rsid w:val="00AD58EE"/>
    <w:pPr>
      <w:spacing w:before="100" w:beforeAutospacing="1" w:after="120" w:line="480" w:lineRule="auto"/>
      <w:ind w:leftChars="200" w:left="420"/>
    </w:pPr>
  </w:style>
  <w:style w:type="paragraph" w:styleId="a7">
    <w:name w:val="Balloon Text"/>
    <w:basedOn w:val="a"/>
    <w:link w:val="Char2"/>
    <w:qFormat/>
    <w:rsid w:val="00AD58EE"/>
    <w:rPr>
      <w:sz w:val="18"/>
      <w:szCs w:val="18"/>
    </w:rPr>
  </w:style>
  <w:style w:type="paragraph" w:styleId="a8">
    <w:name w:val="footer"/>
    <w:basedOn w:val="a"/>
    <w:link w:val="Char3"/>
    <w:uiPriority w:val="99"/>
    <w:qFormat/>
    <w:rsid w:val="00AD58EE"/>
    <w:pPr>
      <w:tabs>
        <w:tab w:val="center" w:pos="4153"/>
        <w:tab w:val="right" w:pos="8306"/>
      </w:tabs>
      <w:snapToGrid w:val="0"/>
      <w:jc w:val="left"/>
    </w:pPr>
    <w:rPr>
      <w:kern w:val="0"/>
      <w:sz w:val="18"/>
      <w:szCs w:val="18"/>
    </w:rPr>
  </w:style>
  <w:style w:type="paragraph" w:styleId="a9">
    <w:name w:val="header"/>
    <w:basedOn w:val="a"/>
    <w:link w:val="Char4"/>
    <w:uiPriority w:val="99"/>
    <w:qFormat/>
    <w:rsid w:val="00AD58EE"/>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AD58EE"/>
  </w:style>
  <w:style w:type="paragraph" w:styleId="21">
    <w:name w:val="toc 2"/>
    <w:basedOn w:val="a"/>
    <w:next w:val="a"/>
    <w:uiPriority w:val="39"/>
    <w:qFormat/>
    <w:rsid w:val="00AD58EE"/>
    <w:pPr>
      <w:ind w:leftChars="200" w:left="420"/>
    </w:pPr>
  </w:style>
  <w:style w:type="paragraph" w:styleId="aa">
    <w:name w:val="Normal (Web)"/>
    <w:basedOn w:val="a"/>
    <w:qFormat/>
    <w:rsid w:val="00AD58EE"/>
    <w:pPr>
      <w:widowControl/>
      <w:spacing w:before="100" w:beforeAutospacing="1" w:after="100" w:afterAutospacing="1"/>
      <w:jc w:val="left"/>
    </w:pPr>
    <w:rPr>
      <w:rFonts w:ascii="宋体" w:hAnsi="宋体" w:cs="宋体"/>
      <w:kern w:val="0"/>
      <w:sz w:val="24"/>
      <w:szCs w:val="24"/>
    </w:rPr>
  </w:style>
  <w:style w:type="character" w:styleId="ab">
    <w:name w:val="page number"/>
    <w:basedOn w:val="a0"/>
    <w:qFormat/>
    <w:rsid w:val="00AD58EE"/>
  </w:style>
  <w:style w:type="character" w:styleId="ac">
    <w:name w:val="Hyperlink"/>
    <w:basedOn w:val="a0"/>
    <w:uiPriority w:val="99"/>
    <w:unhideWhenUsed/>
    <w:rsid w:val="00AD58EE"/>
    <w:rPr>
      <w:color w:val="0563C1" w:themeColor="hyperlink"/>
      <w:u w:val="single"/>
    </w:rPr>
  </w:style>
  <w:style w:type="table" w:styleId="ad">
    <w:name w:val="Table Grid"/>
    <w:basedOn w:val="a1"/>
    <w:qFormat/>
    <w:rsid w:val="00AD5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qFormat/>
    <w:rsid w:val="00AD58EE"/>
    <w:pPr>
      <w:ind w:firstLineChars="200" w:firstLine="420"/>
    </w:pPr>
    <w:rPr>
      <w:rFonts w:cs="Calibri"/>
      <w:szCs w:val="21"/>
    </w:rPr>
  </w:style>
  <w:style w:type="paragraph" w:customStyle="1" w:styleId="Default">
    <w:name w:val="Default"/>
    <w:basedOn w:val="a"/>
    <w:qFormat/>
    <w:rsid w:val="00AD58EE"/>
    <w:pPr>
      <w:autoSpaceDE w:val="0"/>
      <w:autoSpaceDN w:val="0"/>
      <w:adjustRightInd w:val="0"/>
      <w:jc w:val="left"/>
    </w:pPr>
    <w:rPr>
      <w:rFonts w:ascii="黑体" w:eastAsia="黑体" w:hAnsi="Times New Roman" w:hint="eastAsia"/>
      <w:color w:val="000000"/>
      <w:kern w:val="0"/>
      <w:sz w:val="24"/>
      <w:szCs w:val="24"/>
    </w:rPr>
  </w:style>
  <w:style w:type="paragraph" w:customStyle="1" w:styleId="ae">
    <w:name w:val="报告正文段落"/>
    <w:basedOn w:val="a"/>
    <w:qFormat/>
    <w:rsid w:val="00AD58EE"/>
    <w:pPr>
      <w:spacing w:beforeLines="50" w:line="336" w:lineRule="auto"/>
      <w:ind w:firstLineChars="200" w:firstLine="200"/>
    </w:pPr>
    <w:rPr>
      <w:rFonts w:ascii="宋体" w:hAnsi="宋体"/>
      <w:sz w:val="24"/>
      <w:szCs w:val="20"/>
    </w:rPr>
  </w:style>
  <w:style w:type="paragraph" w:customStyle="1" w:styleId="110">
    <w:name w:val="列出段落11"/>
    <w:basedOn w:val="a"/>
    <w:qFormat/>
    <w:rsid w:val="00AD58EE"/>
    <w:pPr>
      <w:ind w:firstLineChars="200" w:firstLine="420"/>
    </w:pPr>
    <w:rPr>
      <w:rFonts w:cs="Calibri"/>
      <w:szCs w:val="21"/>
    </w:rPr>
  </w:style>
  <w:style w:type="paragraph" w:customStyle="1" w:styleId="22">
    <w:name w:val="列出段落2"/>
    <w:basedOn w:val="a"/>
    <w:uiPriority w:val="34"/>
    <w:qFormat/>
    <w:rsid w:val="00AD58EE"/>
    <w:pPr>
      <w:ind w:firstLineChars="200" w:firstLine="420"/>
    </w:pPr>
  </w:style>
  <w:style w:type="paragraph" w:customStyle="1" w:styleId="af">
    <w:name w:val="题目"/>
    <w:next w:val="a"/>
    <w:qFormat/>
    <w:rsid w:val="00AD58EE"/>
    <w:pPr>
      <w:spacing w:beforeLines="50" w:afterLines="50" w:line="360" w:lineRule="auto"/>
      <w:jc w:val="center"/>
    </w:pPr>
    <w:rPr>
      <w:rFonts w:ascii="黑体" w:eastAsia="黑体" w:hAnsi="黑体"/>
      <w:kern w:val="2"/>
      <w:sz w:val="36"/>
      <w:szCs w:val="36"/>
    </w:rPr>
  </w:style>
  <w:style w:type="character" w:customStyle="1" w:styleId="Char2">
    <w:name w:val="批注框文本 Char"/>
    <w:basedOn w:val="a0"/>
    <w:link w:val="a7"/>
    <w:qFormat/>
    <w:rsid w:val="00AD58EE"/>
    <w:rPr>
      <w:kern w:val="2"/>
      <w:sz w:val="18"/>
      <w:szCs w:val="18"/>
    </w:rPr>
  </w:style>
  <w:style w:type="character" w:customStyle="1" w:styleId="Char1">
    <w:name w:val="日期 Char"/>
    <w:basedOn w:val="a0"/>
    <w:link w:val="a6"/>
    <w:rsid w:val="00AD58EE"/>
    <w:rPr>
      <w:kern w:val="2"/>
      <w:sz w:val="21"/>
      <w:szCs w:val="22"/>
    </w:rPr>
  </w:style>
  <w:style w:type="character" w:customStyle="1" w:styleId="Char3">
    <w:name w:val="页脚 Char"/>
    <w:link w:val="a8"/>
    <w:uiPriority w:val="99"/>
    <w:locked/>
    <w:rsid w:val="00AD58EE"/>
    <w:rPr>
      <w:sz w:val="18"/>
      <w:szCs w:val="18"/>
    </w:rPr>
  </w:style>
  <w:style w:type="character" w:customStyle="1" w:styleId="Char4">
    <w:name w:val="页眉 Char"/>
    <w:link w:val="a9"/>
    <w:uiPriority w:val="99"/>
    <w:qFormat/>
    <w:locked/>
    <w:rsid w:val="00AD58EE"/>
    <w:rPr>
      <w:sz w:val="18"/>
      <w:szCs w:val="18"/>
    </w:rPr>
  </w:style>
  <w:style w:type="paragraph" w:customStyle="1" w:styleId="TOC1">
    <w:name w:val="TOC 标题1"/>
    <w:basedOn w:val="1"/>
    <w:next w:val="a"/>
    <w:uiPriority w:val="39"/>
    <w:unhideWhenUsed/>
    <w:qFormat/>
    <w:rsid w:val="00AD58EE"/>
    <w:pPr>
      <w:keepNext/>
      <w:keepLines/>
      <w:spacing w:before="480" w:line="276" w:lineRule="auto"/>
      <w:jc w:val="left"/>
      <w:outlineLvl w:val="9"/>
    </w:pPr>
    <w:rPr>
      <w:rFonts w:asciiTheme="majorHAnsi" w:eastAsiaTheme="majorEastAsia" w:hAnsiTheme="majorHAnsi" w:cstheme="majorBidi" w:hint="default"/>
      <w:bCs/>
      <w:color w:val="2E74B5" w:themeColor="accent1" w:themeShade="BF"/>
      <w:kern w:val="0"/>
      <w:szCs w:val="28"/>
    </w:rPr>
  </w:style>
  <w:style w:type="character" w:customStyle="1" w:styleId="Char">
    <w:name w:val="正文文本 Char"/>
    <w:basedOn w:val="a0"/>
    <w:link w:val="a3"/>
    <w:rsid w:val="00AD58EE"/>
    <w:rPr>
      <w:kern w:val="2"/>
      <w:sz w:val="21"/>
      <w:szCs w:val="22"/>
    </w:rPr>
  </w:style>
  <w:style w:type="character" w:customStyle="1" w:styleId="Char0">
    <w:name w:val="正文文本缩进 Char"/>
    <w:basedOn w:val="a0"/>
    <w:link w:val="a4"/>
    <w:rsid w:val="00AD58EE"/>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azon.cn/%E7%AE%80%E6%98%8E%E4%B8%AD%E5%9B%BD%E5%8E%86%E5%8F%B2%E8%AF%BB%E6%9C%AC/dp/B008QTMOG0/ref=sr_1_1?ie=UTF8&amp;qid=1347205926&amp;sr=8-1"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485D0-7120-4CE6-98EF-2BF291A2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3478</Words>
  <Characters>19828</Characters>
  <Application>Microsoft Office Word</Application>
  <DocSecurity>0</DocSecurity>
  <Lines>165</Lines>
  <Paragraphs>46</Paragraphs>
  <ScaleCrop>false</ScaleCrop>
  <Company/>
  <LinksUpToDate>false</LinksUpToDate>
  <CharactersWithSpaces>23260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xbany</cp:lastModifiedBy>
  <cp:revision>126</cp:revision>
  <dcterms:created xsi:type="dcterms:W3CDTF">2014-10-29T12:08:00Z</dcterms:created>
  <dcterms:modified xsi:type="dcterms:W3CDTF">2017-05-09T08:01:00Z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